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E29EC" w:rsidP="006E29EC" w:rsidRDefault="006E29EC" w14:paraId="012570A9" w14:textId="77777777">
      <w:pPr>
        <w:jc w:val="right"/>
        <w:rPr>
          <w:i/>
          <w:iCs/>
          <w:sz w:val="24"/>
          <w:szCs w:val="24"/>
        </w:rPr>
      </w:pPr>
    </w:p>
    <w:p w:rsidR="006E29EC" w:rsidP="006E29EC" w:rsidRDefault="006E29EC" w14:paraId="59D8CBE9" w14:textId="77777777">
      <w:pPr>
        <w:jc w:val="right"/>
        <w:rPr>
          <w:i/>
          <w:iCs/>
          <w:sz w:val="24"/>
          <w:szCs w:val="24"/>
        </w:rPr>
      </w:pPr>
    </w:p>
    <w:p w:rsidRPr="00D15494" w:rsidR="006E29EC" w:rsidP="006E29EC" w:rsidRDefault="006E29EC" w14:paraId="22852841" w14:textId="77777777">
      <w:pPr>
        <w:jc w:val="right"/>
        <w:rPr>
          <w:i/>
          <w:iCs/>
          <w:sz w:val="24"/>
          <w:szCs w:val="24"/>
        </w:rPr>
      </w:pPr>
    </w:p>
    <w:p w:rsidRPr="00D15494" w:rsidR="00DF4D21" w:rsidP="00984796" w:rsidRDefault="00D15494" w14:paraId="4044CBB0" w14:textId="123E7D54">
      <w:pPr>
        <w:jc w:val="center"/>
        <w:rPr>
          <w:b/>
          <w:bCs/>
          <w:sz w:val="28"/>
          <w:szCs w:val="28"/>
        </w:rPr>
      </w:pPr>
      <w:r w:rsidRPr="00D15494">
        <w:rPr>
          <w:b/>
          <w:bCs/>
          <w:sz w:val="28"/>
          <w:szCs w:val="28"/>
        </w:rPr>
        <w:t>«УРАН ЖӘНЕ СИРЕК МЕТАЛДАР ӨНЕРКӘСІБІН ДАМЫТУ» АТТЫ XII ХАЛЫҚАРАЛЫҚ ҒЫЛЫМИ-ПРАКТИКАЛЫҚ КОНФЕРЕНЦИЯСЫ</w:t>
      </w:r>
    </w:p>
    <w:p w:rsidRPr="009D4759" w:rsidR="00DF4D21" w:rsidP="00DF4D21" w:rsidRDefault="00DF4D21" w14:paraId="2A46F33C" w14:textId="77777777">
      <w:pPr>
        <w:jc w:val="center"/>
        <w:rPr>
          <w:b/>
          <w:bCs/>
          <w:sz w:val="28"/>
          <w:szCs w:val="28"/>
        </w:rPr>
      </w:pPr>
    </w:p>
    <w:p w:rsidRPr="009D4759" w:rsidR="00DF4D21" w:rsidP="00DF4D21" w:rsidRDefault="0013286C" w14:paraId="7EEE0588" w14:textId="538B2A50">
      <w:pPr>
        <w:jc w:val="center"/>
        <w:rPr>
          <w:sz w:val="28"/>
          <w:szCs w:val="28"/>
        </w:rPr>
      </w:pPr>
      <w:r>
        <w:rPr>
          <w:b/>
          <w:bCs/>
          <w:sz w:val="28"/>
          <w:szCs w:val="28"/>
          <w:lang w:val="kk-KZ"/>
        </w:rPr>
        <w:t>ҚҰРМЕТТІ ӘРІПТЕСТЕР</w:t>
      </w:r>
      <w:r w:rsidRPr="009D4759" w:rsidR="00DF4D21">
        <w:rPr>
          <w:b/>
          <w:bCs/>
          <w:sz w:val="28"/>
          <w:szCs w:val="28"/>
        </w:rPr>
        <w:t>!</w:t>
      </w:r>
    </w:p>
    <w:p w:rsidRPr="006C2AE7" w:rsidR="00DF4D21" w:rsidP="00DF4D21" w:rsidRDefault="00DF4D21" w14:paraId="0C573037" w14:textId="77777777">
      <w:pPr>
        <w:ind w:firstLine="708"/>
        <w:rPr>
          <w:sz w:val="28"/>
          <w:szCs w:val="28"/>
        </w:rPr>
      </w:pPr>
      <w:r w:rsidRPr="009D4759">
        <w:rPr>
          <w:b/>
          <w:bCs/>
          <w:sz w:val="28"/>
          <w:szCs w:val="28"/>
        </w:rPr>
        <w:t> </w:t>
      </w:r>
    </w:p>
    <w:p w:rsidR="0013286C" w:rsidP="001B0D7D" w:rsidRDefault="0013286C" w14:paraId="1DFD0EEC" w14:textId="0474E528">
      <w:pPr>
        <w:ind w:firstLine="720"/>
        <w:jc w:val="both"/>
        <w:rPr>
          <w:sz w:val="28"/>
          <w:szCs w:val="28"/>
          <w:lang w:val="kk-KZ"/>
        </w:rPr>
      </w:pPr>
      <w:r w:rsidRPr="0013286C">
        <w:rPr>
          <w:sz w:val="28"/>
          <w:szCs w:val="28"/>
          <w:lang w:val="kk-KZ"/>
        </w:rPr>
        <w:t>«Қазақ</w:t>
      </w:r>
      <w:r w:rsidR="005A6A87">
        <w:rPr>
          <w:sz w:val="28"/>
          <w:szCs w:val="28"/>
          <w:lang w:val="kk-KZ"/>
        </w:rPr>
        <w:t>стан</w:t>
      </w:r>
      <w:r w:rsidRPr="0013286C">
        <w:rPr>
          <w:sz w:val="28"/>
          <w:szCs w:val="28"/>
          <w:lang w:val="kk-KZ"/>
        </w:rPr>
        <w:t xml:space="preserve">-Британ техникалық университеті» АҚ </w:t>
      </w:r>
      <w:r>
        <w:rPr>
          <w:sz w:val="28"/>
          <w:szCs w:val="28"/>
          <w:lang w:val="kk-KZ"/>
        </w:rPr>
        <w:t>С</w:t>
      </w:r>
      <w:r w:rsidRPr="0013286C">
        <w:rPr>
          <w:sz w:val="28"/>
          <w:szCs w:val="28"/>
          <w:lang w:val="kk-KZ"/>
        </w:rPr>
        <w:t xml:space="preserve">іздерді ядролық саладағы компаниялардың ғылыми-техникалық интеграциясын ілгерілету мақсатында </w:t>
      </w:r>
      <w:r w:rsidRPr="0013286C">
        <w:rPr>
          <w:b/>
          <w:bCs/>
          <w:sz w:val="28"/>
          <w:szCs w:val="28"/>
          <w:lang w:val="kk-KZ"/>
        </w:rPr>
        <w:t xml:space="preserve">13-15 мамыр </w:t>
      </w:r>
      <w:r w:rsidRPr="0013286C">
        <w:rPr>
          <w:sz w:val="28"/>
          <w:szCs w:val="28"/>
          <w:lang w:val="kk-KZ"/>
        </w:rPr>
        <w:t xml:space="preserve">аралығында өтетін </w:t>
      </w:r>
      <w:r w:rsidRPr="0013286C">
        <w:rPr>
          <w:i/>
          <w:iCs/>
          <w:sz w:val="28"/>
          <w:szCs w:val="28"/>
          <w:lang w:val="kk-KZ"/>
        </w:rPr>
        <w:t>«Уран және сирек кездесетін металл өнеркәсібін дамыту»</w:t>
      </w:r>
      <w:r w:rsidRPr="0013286C">
        <w:rPr>
          <w:sz w:val="28"/>
          <w:szCs w:val="28"/>
          <w:lang w:val="kk-KZ"/>
        </w:rPr>
        <w:t xml:space="preserve"> XII халықаралық ғылыми-практикалық конференциясына (бұдан әрі – Конференция) қатысуға шақырады.</w:t>
      </w:r>
    </w:p>
    <w:p w:rsidR="006C2AE7" w:rsidP="001B0D7D" w:rsidRDefault="0013286C" w14:paraId="4AEBD31C" w14:textId="37756D21">
      <w:pPr>
        <w:ind w:firstLine="720"/>
        <w:jc w:val="both"/>
        <w:rPr>
          <w:sz w:val="28"/>
          <w:szCs w:val="28"/>
          <w:lang w:val="kk-KZ"/>
        </w:rPr>
      </w:pPr>
      <w:r w:rsidRPr="0013286C">
        <w:rPr>
          <w:b/>
          <w:bCs/>
          <w:sz w:val="28"/>
          <w:szCs w:val="28"/>
          <w:lang w:val="kk-KZ"/>
        </w:rPr>
        <w:t>Конференция өтетін орын:</w:t>
      </w:r>
      <w:r w:rsidRPr="0013286C">
        <w:rPr>
          <w:sz w:val="28"/>
          <w:szCs w:val="28"/>
          <w:lang w:val="kk-KZ"/>
        </w:rPr>
        <w:t xml:space="preserve"> «Қазақ</w:t>
      </w:r>
      <w:r w:rsidR="001060C5">
        <w:rPr>
          <w:sz w:val="28"/>
          <w:szCs w:val="28"/>
          <w:lang w:val="kk-KZ"/>
        </w:rPr>
        <w:t>стан</w:t>
      </w:r>
      <w:r w:rsidRPr="0013286C">
        <w:rPr>
          <w:sz w:val="28"/>
          <w:szCs w:val="28"/>
          <w:lang w:val="kk-KZ"/>
        </w:rPr>
        <w:t>-Британ техникалық университеті» АҚ, Төле би көшесі, 59, Алматы, Қазақстан Республикасы.</w:t>
      </w:r>
    </w:p>
    <w:p w:rsidRPr="0013286C" w:rsidR="0013286C" w:rsidP="0013286C" w:rsidRDefault="0013286C" w14:paraId="3D26A095" w14:textId="77777777">
      <w:pPr>
        <w:ind w:firstLine="720"/>
        <w:jc w:val="both"/>
        <w:rPr>
          <w:sz w:val="28"/>
          <w:szCs w:val="28"/>
          <w:lang w:val="kk-KZ"/>
        </w:rPr>
      </w:pPr>
      <w:r w:rsidRPr="0013286C">
        <w:rPr>
          <w:sz w:val="28"/>
          <w:szCs w:val="28"/>
          <w:lang w:val="kk-KZ"/>
        </w:rPr>
        <w:t>Конференцияның мақсаты - атом саласының тиімділігін, қауіпсіздігін және тұрақтылығын арттыруға, сондай-ақ отандық ғылыми әлеуетті дамытуға бағытталған білім мен үздік тәжірибелермен алмасуға ықпал ету.</w:t>
      </w:r>
    </w:p>
    <w:p w:rsidRPr="0013286C" w:rsidR="0013286C" w:rsidP="0013286C" w:rsidRDefault="0013286C" w14:paraId="0DEB5743" w14:textId="77777777">
      <w:pPr>
        <w:ind w:firstLine="720"/>
        <w:jc w:val="both"/>
        <w:rPr>
          <w:sz w:val="28"/>
          <w:szCs w:val="28"/>
          <w:lang w:val="kk-KZ"/>
        </w:rPr>
      </w:pPr>
      <w:r w:rsidRPr="0013286C">
        <w:rPr>
          <w:sz w:val="28"/>
          <w:szCs w:val="28"/>
          <w:lang w:val="kk-KZ"/>
        </w:rPr>
        <w:t>Іс-шара аясында келесі секциялар бойынша өзекті мәселелер мен жаңа бағыттар қарастырылады:</w:t>
      </w:r>
    </w:p>
    <w:p w:rsidRPr="0013286C" w:rsidR="0013286C" w:rsidP="0013286C" w:rsidRDefault="0013286C" w14:paraId="187F64BB" w14:textId="77777777">
      <w:pPr>
        <w:ind w:firstLine="720"/>
        <w:jc w:val="both"/>
        <w:rPr>
          <w:sz w:val="28"/>
          <w:szCs w:val="28"/>
          <w:lang w:val="kk-KZ"/>
        </w:rPr>
      </w:pPr>
      <w:r w:rsidRPr="0013286C">
        <w:rPr>
          <w:sz w:val="28"/>
          <w:szCs w:val="28"/>
          <w:lang w:val="kk-KZ"/>
        </w:rPr>
        <w:t>1. Геология, геотехнологиялар және кен дайындау жұмыстары;</w:t>
      </w:r>
    </w:p>
    <w:p w:rsidRPr="0013286C" w:rsidR="0013286C" w:rsidP="0013286C" w:rsidRDefault="0013286C" w14:paraId="6A482708" w14:textId="77777777">
      <w:pPr>
        <w:ind w:firstLine="720"/>
        <w:jc w:val="both"/>
        <w:rPr>
          <w:sz w:val="28"/>
          <w:szCs w:val="28"/>
          <w:lang w:val="kk-KZ"/>
        </w:rPr>
      </w:pPr>
      <w:r w:rsidRPr="0013286C">
        <w:rPr>
          <w:sz w:val="28"/>
          <w:szCs w:val="28"/>
          <w:lang w:val="kk-KZ"/>
        </w:rPr>
        <w:t>2. Уран өндіру және өңдеу технологиялары;</w:t>
      </w:r>
    </w:p>
    <w:p w:rsidRPr="0013286C" w:rsidR="0013286C" w:rsidP="0013286C" w:rsidRDefault="0013286C" w14:paraId="6D0E5A96" w14:textId="77777777">
      <w:pPr>
        <w:ind w:firstLine="720"/>
        <w:jc w:val="both"/>
        <w:rPr>
          <w:sz w:val="28"/>
          <w:szCs w:val="28"/>
          <w:lang w:val="kk-KZ"/>
        </w:rPr>
      </w:pPr>
      <w:r w:rsidRPr="0013286C">
        <w:rPr>
          <w:sz w:val="28"/>
          <w:szCs w:val="28"/>
          <w:lang w:val="kk-KZ"/>
        </w:rPr>
        <w:t>3. Реакторға дейінгі ядролық - отын циклінің технологиялары және өзекті мәселелері</w:t>
      </w:r>
    </w:p>
    <w:p w:rsidRPr="0013286C" w:rsidR="0013286C" w:rsidP="0013286C" w:rsidRDefault="0013286C" w14:paraId="5AB60FEC" w14:textId="77777777">
      <w:pPr>
        <w:ind w:firstLine="720"/>
        <w:jc w:val="both"/>
        <w:rPr>
          <w:sz w:val="28"/>
          <w:szCs w:val="28"/>
          <w:lang w:val="kk-KZ"/>
        </w:rPr>
      </w:pPr>
      <w:r w:rsidRPr="0013286C">
        <w:rPr>
          <w:sz w:val="28"/>
          <w:szCs w:val="28"/>
          <w:lang w:val="kk-KZ"/>
        </w:rPr>
        <w:t>4. Сирек және сирекжер металдарын өндірудің ресурстық базасы мен тиімді технологиялары, сондай-ақ олардың негізіндегі жоғары технологиялық өнімдер;</w:t>
      </w:r>
    </w:p>
    <w:p w:rsidRPr="0013286C" w:rsidR="0013286C" w:rsidP="0013286C" w:rsidRDefault="0013286C" w14:paraId="158DAC13" w14:textId="77777777">
      <w:pPr>
        <w:ind w:firstLine="720"/>
        <w:jc w:val="both"/>
        <w:rPr>
          <w:sz w:val="28"/>
          <w:szCs w:val="28"/>
          <w:lang w:val="kk-KZ"/>
        </w:rPr>
      </w:pPr>
      <w:r w:rsidRPr="0013286C">
        <w:rPr>
          <w:sz w:val="28"/>
          <w:szCs w:val="28"/>
          <w:lang w:val="kk-KZ"/>
        </w:rPr>
        <w:t>5. Атом саласындағы кәсіпорындардың қауіпсіздігі мен тұрақты дамуы. Техногендік қалдықтарды басқару, өнеркәсіптік және экологиялық қауіпсіздік;</w:t>
      </w:r>
    </w:p>
    <w:p w:rsidRPr="0013286C" w:rsidR="0013286C" w:rsidP="0013286C" w:rsidRDefault="0013286C" w14:paraId="770F187C" w14:textId="77777777">
      <w:pPr>
        <w:ind w:firstLine="720"/>
        <w:jc w:val="both"/>
        <w:rPr>
          <w:sz w:val="28"/>
          <w:szCs w:val="28"/>
          <w:lang w:val="kk-KZ"/>
        </w:rPr>
      </w:pPr>
      <w:r w:rsidRPr="0013286C">
        <w:rPr>
          <w:sz w:val="28"/>
          <w:szCs w:val="28"/>
          <w:lang w:val="kk-KZ"/>
        </w:rPr>
        <w:t>6. Тұрақты даму және ESG күн тәртібі: экология, әлеуметтік жауапкершілік және корпоративтік басқару;</w:t>
      </w:r>
    </w:p>
    <w:p w:rsidR="0013286C" w:rsidP="0013286C" w:rsidRDefault="0013286C" w14:paraId="317B2D7E" w14:textId="192B471C">
      <w:pPr>
        <w:ind w:firstLine="720"/>
        <w:jc w:val="both"/>
        <w:rPr>
          <w:sz w:val="28"/>
          <w:szCs w:val="28"/>
          <w:lang w:val="kk-KZ"/>
        </w:rPr>
      </w:pPr>
      <w:r w:rsidRPr="0013286C">
        <w:rPr>
          <w:sz w:val="28"/>
          <w:szCs w:val="28"/>
          <w:lang w:val="kk-KZ"/>
        </w:rPr>
        <w:t>7. Атом өнеркәсібіндегі цифрландыру және роботтандыру.</w:t>
      </w:r>
    </w:p>
    <w:p w:rsidR="0013286C" w:rsidP="001B0D7D" w:rsidRDefault="0013286C" w14:paraId="066B5316" w14:textId="77777777">
      <w:pPr>
        <w:ind w:firstLine="720"/>
        <w:jc w:val="both"/>
        <w:rPr>
          <w:sz w:val="28"/>
          <w:szCs w:val="28"/>
          <w:lang w:val="kk-KZ"/>
        </w:rPr>
      </w:pPr>
    </w:p>
    <w:p w:rsidRPr="0013286C" w:rsidR="0013286C" w:rsidP="0013286C" w:rsidRDefault="0013286C" w14:paraId="4C0E6D04" w14:textId="77777777">
      <w:pPr>
        <w:ind w:firstLine="720"/>
        <w:jc w:val="both"/>
        <w:rPr>
          <w:sz w:val="28"/>
          <w:szCs w:val="28"/>
          <w:lang w:val="kk-KZ"/>
        </w:rPr>
      </w:pPr>
      <w:r w:rsidRPr="0013286C">
        <w:rPr>
          <w:sz w:val="28"/>
          <w:szCs w:val="28"/>
          <w:lang w:val="kk-KZ"/>
        </w:rPr>
        <w:t>Конференция барысында жас ғалымдар ғылымын дамытуға ерекше назар аударылады. Шара аясында Қазақстан жас ғалымдар кеңесінің Дөңгелек үстелі өтеді. Онда жас зерттеушілердің өзара ынтымақтастығы мен саланың технологиялық дамуына бағытталған ғылыми бастамалар талқыланады.</w:t>
      </w:r>
    </w:p>
    <w:p w:rsidRPr="0013286C" w:rsidR="0013286C" w:rsidP="0013286C" w:rsidRDefault="0013286C" w14:paraId="6079132F" w14:textId="77777777">
      <w:pPr>
        <w:ind w:firstLine="720"/>
        <w:jc w:val="both"/>
        <w:rPr>
          <w:sz w:val="28"/>
          <w:szCs w:val="28"/>
          <w:lang w:val="kk-KZ"/>
        </w:rPr>
      </w:pPr>
      <w:r w:rsidRPr="0013286C">
        <w:rPr>
          <w:sz w:val="28"/>
          <w:szCs w:val="28"/>
          <w:lang w:val="kk-KZ"/>
        </w:rPr>
        <w:t>Конференцияға тыңдаушы ретінде де, баяндама жасаушы ретінде де қатысуға болады. Ғылыми жұмыстардың авторлары өз зерттеу нәтижелерін ауызша баяндама немесе тақырыптық секциялардың бірінде презентация түрінде ұсына алады.</w:t>
      </w:r>
    </w:p>
    <w:p w:rsidRPr="0013286C" w:rsidR="0013286C" w:rsidP="0013286C" w:rsidRDefault="0013286C" w14:paraId="1FE1DF06" w14:textId="77777777">
      <w:pPr>
        <w:ind w:firstLine="720"/>
        <w:jc w:val="both"/>
        <w:rPr>
          <w:sz w:val="28"/>
          <w:szCs w:val="28"/>
          <w:lang w:val="kk-KZ"/>
        </w:rPr>
      </w:pPr>
      <w:r w:rsidRPr="0013286C">
        <w:rPr>
          <w:sz w:val="28"/>
          <w:szCs w:val="28"/>
          <w:lang w:val="kk-KZ"/>
        </w:rPr>
        <w:t>Маңызды мерзімдер:</w:t>
      </w:r>
    </w:p>
    <w:p w:rsidRPr="0013286C" w:rsidR="0013286C" w:rsidP="03097151" w:rsidRDefault="0013286C" w14:paraId="3735A0B4" w14:textId="57E8D70F">
      <w:pPr>
        <w:pStyle w:val="a"/>
        <w:ind w:firstLine="720"/>
        <w:jc w:val="both"/>
        <w:rPr>
          <w:sz w:val="28"/>
          <w:szCs w:val="28"/>
          <w:lang w:val="kk-KZ"/>
        </w:rPr>
      </w:pPr>
      <w:r w:rsidRPr="03097151" w:rsidR="0013286C">
        <w:rPr>
          <w:sz w:val="28"/>
          <w:szCs w:val="28"/>
          <w:lang w:val="kk-KZ"/>
        </w:rPr>
        <w:t xml:space="preserve">• </w:t>
      </w:r>
      <w:r w:rsidRPr="03097151" w:rsidR="0013286C">
        <w:rPr>
          <w:b w:val="1"/>
          <w:bCs w:val="1"/>
          <w:sz w:val="28"/>
          <w:szCs w:val="28"/>
          <w:lang w:val="kk-KZ"/>
        </w:rPr>
        <w:t xml:space="preserve">2026 жылғы </w:t>
      </w:r>
      <w:r w:rsidRPr="03097151" w:rsidR="6C82639C">
        <w:rPr>
          <w:b w:val="1"/>
          <w:bCs w:val="1"/>
          <w:sz w:val="28"/>
          <w:szCs w:val="28"/>
          <w:lang w:val="kk-KZ"/>
        </w:rPr>
        <w:t>31 наурызға</w:t>
      </w:r>
      <w:r w:rsidRPr="03097151" w:rsidR="0013286C">
        <w:rPr>
          <w:sz w:val="28"/>
          <w:szCs w:val="28"/>
          <w:lang w:val="kk-KZ"/>
        </w:rPr>
        <w:t xml:space="preserve"> дейін – конференция жинағына енгізу үшін қатысу өтінімдері мен баяндамалар мәтіндерін (MS Word форматында) қабылдау аяқталады;</w:t>
      </w:r>
    </w:p>
    <w:p w:rsidRPr="0013286C" w:rsidR="0013286C" w:rsidP="0013286C" w:rsidRDefault="0013286C" w14:paraId="1F62E3B9" w14:textId="77777777">
      <w:pPr>
        <w:ind w:firstLine="720"/>
        <w:jc w:val="both"/>
        <w:rPr>
          <w:sz w:val="28"/>
          <w:szCs w:val="28"/>
          <w:lang w:val="kk-KZ"/>
        </w:rPr>
      </w:pPr>
      <w:r w:rsidRPr="0013286C">
        <w:rPr>
          <w:sz w:val="28"/>
          <w:szCs w:val="28"/>
          <w:lang w:val="kk-KZ"/>
        </w:rPr>
        <w:t xml:space="preserve">• </w:t>
      </w:r>
      <w:r w:rsidRPr="0013286C">
        <w:rPr>
          <w:b/>
          <w:bCs/>
          <w:sz w:val="28"/>
          <w:szCs w:val="28"/>
          <w:lang w:val="kk-KZ"/>
        </w:rPr>
        <w:t>2026 жылғы 31 наурызға</w:t>
      </w:r>
      <w:r w:rsidRPr="0013286C">
        <w:rPr>
          <w:sz w:val="28"/>
          <w:szCs w:val="28"/>
          <w:lang w:val="kk-KZ"/>
        </w:rPr>
        <w:t xml:space="preserve"> дейін – баяндамалардың презентацияларын (MS PowerPoint форматында) қабылдау аяқталады.</w:t>
      </w:r>
    </w:p>
    <w:p w:rsidRPr="0013286C" w:rsidR="0013286C" w:rsidP="0013286C" w:rsidRDefault="0013286C" w14:paraId="06DB96B5" w14:textId="40CB798F">
      <w:pPr>
        <w:ind w:firstLine="720"/>
        <w:jc w:val="both"/>
        <w:rPr>
          <w:sz w:val="28"/>
          <w:szCs w:val="28"/>
          <w:lang w:val="kk-KZ"/>
        </w:rPr>
      </w:pPr>
      <w:r w:rsidRPr="0013286C">
        <w:rPr>
          <w:sz w:val="28"/>
          <w:szCs w:val="28"/>
          <w:lang w:val="kk-KZ"/>
        </w:rPr>
        <w:t xml:space="preserve">Қатысу ережелері, тезиске қойылатын талаптар және тіркеу нысаны туралы толық ақпарат конференцияның ресми сайтында орналастырылған: </w:t>
      </w:r>
      <w:r w:rsidRPr="0013286C">
        <w:rPr>
          <w:b/>
          <w:bCs/>
          <w:sz w:val="28"/>
          <w:szCs w:val="28"/>
          <w:lang w:val="kk-KZ"/>
        </w:rPr>
        <w:t>uranconference.kz</w:t>
      </w:r>
      <w:r w:rsidRPr="0013286C">
        <w:rPr>
          <w:sz w:val="28"/>
          <w:szCs w:val="28"/>
          <w:lang w:val="kk-KZ"/>
        </w:rPr>
        <w:t xml:space="preserve">, </w:t>
      </w:r>
      <w:r w:rsidRPr="0013286C">
        <w:rPr>
          <w:b/>
          <w:bCs/>
          <w:sz w:val="28"/>
          <w:szCs w:val="28"/>
          <w:lang w:val="kk-KZ"/>
        </w:rPr>
        <w:t>info.kap@kbtu.kz</w:t>
      </w:r>
      <w:r w:rsidRPr="0013286C">
        <w:rPr>
          <w:sz w:val="28"/>
          <w:szCs w:val="28"/>
          <w:lang w:val="kk-KZ"/>
        </w:rPr>
        <w:t>.</w:t>
      </w:r>
    </w:p>
    <w:p w:rsidRPr="0013286C" w:rsidR="00DF4D21" w:rsidP="001B0D7D" w:rsidRDefault="0013286C" w14:paraId="2AC95008" w14:textId="76BC57AE">
      <w:pPr>
        <w:ind w:firstLine="720"/>
        <w:jc w:val="both"/>
        <w:rPr>
          <w:sz w:val="28"/>
          <w:szCs w:val="28"/>
          <w:lang w:val="kk-KZ"/>
        </w:rPr>
      </w:pPr>
      <w:r w:rsidRPr="0013286C">
        <w:rPr>
          <w:sz w:val="28"/>
          <w:szCs w:val="28"/>
          <w:lang w:val="kk-KZ"/>
        </w:rPr>
        <w:t>Сізді және сіздің ұйымыңыздың өкілдерін XII Халықаралық ғылыми-практикалық конференцияға қатысушылардың қатарында көруге қуаныштымыз және жемісті ынтымақтастыққа үміттенеміз.</w:t>
      </w:r>
    </w:p>
    <w:p w:rsidRPr="0013286C" w:rsidR="006978A7" w:rsidP="001B0D7D" w:rsidRDefault="006978A7" w14:paraId="3DD90DA8" w14:textId="77777777">
      <w:pPr>
        <w:ind w:firstLine="720"/>
        <w:jc w:val="both"/>
        <w:rPr>
          <w:sz w:val="28"/>
          <w:szCs w:val="28"/>
          <w:lang w:val="kk-KZ"/>
        </w:rPr>
      </w:pPr>
    </w:p>
    <w:p w:rsidRPr="005A6A87" w:rsidR="009935CF" w:rsidP="00042A6E" w:rsidRDefault="009935CF" w14:paraId="23A5BDF5" w14:textId="77777777">
      <w:pPr>
        <w:jc w:val="both"/>
        <w:rPr>
          <w:sz w:val="28"/>
          <w:szCs w:val="28"/>
          <w:lang w:val="kk-KZ"/>
        </w:rPr>
      </w:pPr>
    </w:p>
    <w:p w:rsidRPr="005A6A87" w:rsidR="009935CF" w:rsidP="009935CF" w:rsidRDefault="009935CF" w14:paraId="33C02A93" w14:textId="77777777">
      <w:pPr>
        <w:rPr>
          <w:sz w:val="28"/>
          <w:szCs w:val="28"/>
          <w:lang w:val="kk-KZ"/>
        </w:rPr>
      </w:pPr>
    </w:p>
    <w:p w:rsidRPr="009D4759" w:rsidR="006978A7" w:rsidP="006978A7" w:rsidRDefault="006978A7" w14:paraId="071B042D" w14:textId="70C782B8">
      <w:pPr>
        <w:ind w:firstLine="709"/>
        <w:jc w:val="both"/>
        <w:rPr>
          <w:b/>
          <w:bCs/>
          <w:sz w:val="28"/>
          <w:szCs w:val="28"/>
          <w:lang w:val="kk-KZ"/>
        </w:rPr>
      </w:pPr>
      <w:r w:rsidRPr="009D4759">
        <w:rPr>
          <w:b/>
          <w:bCs/>
          <w:sz w:val="28"/>
          <w:szCs w:val="28"/>
          <w:lang w:val="kk-KZ"/>
        </w:rPr>
        <w:t>Ректор</w:t>
      </w:r>
    </w:p>
    <w:p w:rsidRPr="009D4759" w:rsidR="006978A7" w:rsidP="00984796" w:rsidRDefault="001B0D7D" w14:paraId="47C5E015" w14:textId="182437C9">
      <w:pPr>
        <w:ind w:firstLine="709"/>
        <w:jc w:val="both"/>
        <w:rPr>
          <w:b/>
          <w:bCs/>
          <w:sz w:val="28"/>
          <w:szCs w:val="28"/>
          <w:lang w:val="kk-KZ"/>
        </w:rPr>
      </w:pPr>
      <w:r w:rsidRPr="0013286C">
        <w:rPr>
          <w:b/>
          <w:bCs/>
          <w:sz w:val="28"/>
          <w:szCs w:val="28"/>
          <w:lang w:val="kk-KZ"/>
        </w:rPr>
        <w:t>(</w:t>
      </w:r>
      <w:r w:rsidR="0013286C">
        <w:rPr>
          <w:b/>
          <w:bCs/>
          <w:sz w:val="28"/>
          <w:szCs w:val="28"/>
          <w:lang w:val="kk-KZ"/>
        </w:rPr>
        <w:t>Басқарма төрағасы</w:t>
      </w:r>
      <w:r w:rsidRPr="0013286C">
        <w:rPr>
          <w:b/>
          <w:bCs/>
          <w:sz w:val="28"/>
          <w:szCs w:val="28"/>
          <w:lang w:val="kk-KZ"/>
        </w:rPr>
        <w:t>)</w:t>
      </w:r>
      <w:r w:rsidRPr="0013286C" w:rsidR="006978A7">
        <w:rPr>
          <w:b/>
          <w:bCs/>
          <w:sz w:val="28"/>
          <w:szCs w:val="28"/>
          <w:lang w:val="kk-KZ"/>
        </w:rPr>
        <w:tab/>
      </w:r>
      <w:r w:rsidRPr="0013286C" w:rsidR="006978A7">
        <w:rPr>
          <w:b/>
          <w:bCs/>
          <w:sz w:val="28"/>
          <w:szCs w:val="28"/>
          <w:lang w:val="kk-KZ"/>
        </w:rPr>
        <w:tab/>
      </w:r>
      <w:r w:rsidRPr="0013286C" w:rsidR="006978A7">
        <w:rPr>
          <w:b/>
          <w:bCs/>
          <w:sz w:val="28"/>
          <w:szCs w:val="28"/>
          <w:lang w:val="kk-KZ"/>
        </w:rPr>
        <w:tab/>
      </w:r>
      <w:r w:rsidRPr="0013286C" w:rsidR="006978A7">
        <w:rPr>
          <w:b/>
          <w:bCs/>
          <w:sz w:val="28"/>
          <w:szCs w:val="28"/>
          <w:lang w:val="kk-KZ"/>
        </w:rPr>
        <w:tab/>
      </w:r>
      <w:r w:rsidRPr="0013286C" w:rsidR="006978A7">
        <w:rPr>
          <w:b/>
          <w:bCs/>
          <w:sz w:val="28"/>
          <w:szCs w:val="28"/>
          <w:lang w:val="kk-KZ"/>
        </w:rPr>
        <w:tab/>
      </w:r>
      <w:r w:rsidRPr="0013286C" w:rsidR="006978A7">
        <w:rPr>
          <w:b/>
          <w:bCs/>
          <w:sz w:val="28"/>
          <w:szCs w:val="28"/>
          <w:lang w:val="kk-KZ"/>
        </w:rPr>
        <w:t xml:space="preserve">      </w:t>
      </w:r>
      <w:r w:rsidR="00042A6E">
        <w:rPr>
          <w:b/>
          <w:bCs/>
          <w:sz w:val="28"/>
          <w:szCs w:val="28"/>
          <w:lang w:val="kk-KZ"/>
        </w:rPr>
        <w:t xml:space="preserve">М.Т. </w:t>
      </w:r>
      <w:r w:rsidRPr="00042A6E" w:rsidR="00042A6E">
        <w:rPr>
          <w:b/>
          <w:bCs/>
          <w:sz w:val="28"/>
          <w:szCs w:val="28"/>
          <w:lang w:val="kk-KZ"/>
        </w:rPr>
        <w:t>Габдуллин</w:t>
      </w:r>
    </w:p>
    <w:p w:rsidRPr="009D4759" w:rsidR="000F6BBD" w:rsidP="00984796" w:rsidRDefault="000F6BBD" w14:paraId="045B4241" w14:textId="77777777">
      <w:pPr>
        <w:ind w:firstLine="709"/>
        <w:jc w:val="both"/>
        <w:rPr>
          <w:b/>
          <w:bCs/>
          <w:sz w:val="28"/>
          <w:szCs w:val="28"/>
          <w:lang w:val="kk-KZ"/>
        </w:rPr>
      </w:pPr>
    </w:p>
    <w:p w:rsidRPr="00663178" w:rsidR="000F6BBD" w:rsidP="00984796" w:rsidRDefault="000F6BBD" w14:paraId="4DFCBE72" w14:textId="77777777">
      <w:pPr>
        <w:ind w:firstLine="709"/>
        <w:jc w:val="both"/>
        <w:rPr>
          <w:b/>
          <w:bCs/>
          <w:sz w:val="28"/>
          <w:szCs w:val="28"/>
          <w:lang w:val="kk-KZ"/>
        </w:rPr>
      </w:pPr>
    </w:p>
    <w:p w:rsidR="000F6BBD" w:rsidP="00984796" w:rsidRDefault="000F6BBD" w14:paraId="7AC8E00F" w14:textId="77777777">
      <w:pPr>
        <w:ind w:firstLine="709"/>
        <w:jc w:val="both"/>
        <w:rPr>
          <w:b/>
          <w:bCs/>
          <w:sz w:val="24"/>
          <w:szCs w:val="24"/>
          <w:lang w:val="kk-KZ"/>
        </w:rPr>
      </w:pPr>
    </w:p>
    <w:p w:rsidR="006E29EC" w:rsidP="00984796" w:rsidRDefault="006E29EC" w14:paraId="52C73F61" w14:textId="77777777">
      <w:pPr>
        <w:ind w:firstLine="709"/>
        <w:jc w:val="both"/>
        <w:rPr>
          <w:b/>
          <w:bCs/>
          <w:sz w:val="24"/>
          <w:szCs w:val="24"/>
          <w:lang w:val="kk-KZ"/>
        </w:rPr>
      </w:pPr>
    </w:p>
    <w:p w:rsidR="006E29EC" w:rsidP="00984796" w:rsidRDefault="006E29EC" w14:paraId="1CBF696A" w14:textId="77777777">
      <w:pPr>
        <w:ind w:firstLine="709"/>
        <w:jc w:val="both"/>
        <w:rPr>
          <w:b/>
          <w:bCs/>
          <w:sz w:val="24"/>
          <w:szCs w:val="24"/>
          <w:lang w:val="kk-KZ"/>
        </w:rPr>
      </w:pPr>
    </w:p>
    <w:p w:rsidR="006E29EC" w:rsidP="00984796" w:rsidRDefault="006E29EC" w14:paraId="7077D990" w14:textId="77777777">
      <w:pPr>
        <w:ind w:firstLine="709"/>
        <w:jc w:val="both"/>
        <w:rPr>
          <w:b/>
          <w:bCs/>
          <w:sz w:val="24"/>
          <w:szCs w:val="24"/>
          <w:lang w:val="kk-KZ"/>
        </w:rPr>
      </w:pPr>
    </w:p>
    <w:p w:rsidR="006E29EC" w:rsidP="00984796" w:rsidRDefault="006E29EC" w14:paraId="495E3A0B" w14:textId="77777777">
      <w:pPr>
        <w:ind w:firstLine="709"/>
        <w:jc w:val="both"/>
        <w:rPr>
          <w:b/>
          <w:bCs/>
          <w:sz w:val="24"/>
          <w:szCs w:val="24"/>
          <w:lang w:val="kk-KZ"/>
        </w:rPr>
      </w:pPr>
    </w:p>
    <w:p w:rsidR="006E29EC" w:rsidP="00984796" w:rsidRDefault="006E29EC" w14:paraId="09D61C5F" w14:textId="77777777">
      <w:pPr>
        <w:ind w:firstLine="709"/>
        <w:jc w:val="both"/>
        <w:rPr>
          <w:b/>
          <w:bCs/>
          <w:sz w:val="24"/>
          <w:szCs w:val="24"/>
          <w:lang w:val="kk-KZ"/>
        </w:rPr>
      </w:pPr>
    </w:p>
    <w:p w:rsidR="006E29EC" w:rsidP="00984796" w:rsidRDefault="006E29EC" w14:paraId="252ED436" w14:textId="77777777">
      <w:pPr>
        <w:ind w:firstLine="709"/>
        <w:jc w:val="both"/>
        <w:rPr>
          <w:b/>
          <w:bCs/>
          <w:sz w:val="24"/>
          <w:szCs w:val="24"/>
          <w:lang w:val="kk-KZ"/>
        </w:rPr>
      </w:pPr>
    </w:p>
    <w:p w:rsidR="006E29EC" w:rsidP="00984796" w:rsidRDefault="006E29EC" w14:paraId="7A5E827D" w14:textId="77777777">
      <w:pPr>
        <w:ind w:firstLine="709"/>
        <w:jc w:val="both"/>
        <w:rPr>
          <w:b/>
          <w:bCs/>
          <w:sz w:val="24"/>
          <w:szCs w:val="24"/>
          <w:lang w:val="kk-KZ"/>
        </w:rPr>
      </w:pPr>
    </w:p>
    <w:p w:rsidR="006E29EC" w:rsidP="00984796" w:rsidRDefault="006E29EC" w14:paraId="01903153" w14:textId="77777777">
      <w:pPr>
        <w:ind w:firstLine="709"/>
        <w:jc w:val="both"/>
        <w:rPr>
          <w:b/>
          <w:bCs/>
          <w:sz w:val="24"/>
          <w:szCs w:val="24"/>
          <w:lang w:val="kk-KZ"/>
        </w:rPr>
      </w:pPr>
    </w:p>
    <w:p w:rsidR="006E29EC" w:rsidP="00984796" w:rsidRDefault="006E29EC" w14:paraId="6A4114A7" w14:textId="77777777">
      <w:pPr>
        <w:ind w:firstLine="709"/>
        <w:jc w:val="both"/>
        <w:rPr>
          <w:b/>
          <w:bCs/>
          <w:sz w:val="24"/>
          <w:szCs w:val="24"/>
          <w:lang w:val="kk-KZ"/>
        </w:rPr>
      </w:pPr>
    </w:p>
    <w:p w:rsidR="006E29EC" w:rsidP="00984796" w:rsidRDefault="006E29EC" w14:paraId="7FBB25DB" w14:textId="77777777">
      <w:pPr>
        <w:ind w:firstLine="709"/>
        <w:jc w:val="both"/>
        <w:rPr>
          <w:b/>
          <w:bCs/>
          <w:sz w:val="24"/>
          <w:szCs w:val="24"/>
          <w:lang w:val="kk-KZ"/>
        </w:rPr>
      </w:pPr>
    </w:p>
    <w:p w:rsidR="006E29EC" w:rsidP="00984796" w:rsidRDefault="006E29EC" w14:paraId="581E78B0" w14:textId="77777777">
      <w:pPr>
        <w:ind w:firstLine="709"/>
        <w:jc w:val="both"/>
        <w:rPr>
          <w:b/>
          <w:bCs/>
          <w:sz w:val="24"/>
          <w:szCs w:val="24"/>
          <w:lang w:val="kk-KZ"/>
        </w:rPr>
      </w:pPr>
    </w:p>
    <w:p w:rsidRPr="00984796" w:rsidR="006E29EC" w:rsidP="00984796" w:rsidRDefault="006E29EC" w14:paraId="030B1DF5" w14:textId="77777777">
      <w:pPr>
        <w:ind w:firstLine="709"/>
        <w:jc w:val="both"/>
        <w:rPr>
          <w:b/>
          <w:bCs/>
          <w:sz w:val="24"/>
          <w:szCs w:val="24"/>
          <w:lang w:val="kk-KZ"/>
        </w:rPr>
      </w:pPr>
    </w:p>
    <w:p w:rsidRPr="002F53F7" w:rsidR="006978A7" w:rsidP="006978A7" w:rsidRDefault="0013286C" w14:paraId="0D3261CB" w14:textId="6D446E0B">
      <w:pPr>
        <w:keepNext/>
        <w:keepLines/>
        <w:jc w:val="both"/>
        <w:rPr>
          <w:rFonts w:eastAsia="Calibri"/>
          <w:i/>
          <w:sz w:val="18"/>
          <w:szCs w:val="18"/>
          <w:lang w:val="kk"/>
        </w:rPr>
      </w:pPr>
      <w:r>
        <w:rPr>
          <w:rFonts w:eastAsia="Calibri"/>
          <w:i/>
          <w:sz w:val="18"/>
          <w:szCs w:val="18"/>
          <w:lang w:val="kk"/>
        </w:rPr>
        <w:t>Орынд</w:t>
      </w:r>
      <w:r w:rsidRPr="00B8034B" w:rsidR="006978A7">
        <w:rPr>
          <w:rFonts w:eastAsia="Calibri"/>
          <w:i/>
          <w:sz w:val="18"/>
          <w:szCs w:val="18"/>
          <w:lang w:val="kk"/>
        </w:rPr>
        <w:t>:</w:t>
      </w:r>
      <w:r>
        <w:rPr>
          <w:rFonts w:eastAsia="Calibri"/>
          <w:i/>
          <w:sz w:val="18"/>
          <w:szCs w:val="18"/>
          <w:lang w:val="kk"/>
        </w:rPr>
        <w:t xml:space="preserve"> Қожан А.</w:t>
      </w:r>
      <w:r w:rsidRPr="00B8034B" w:rsidR="006978A7">
        <w:rPr>
          <w:rFonts w:eastAsia="Calibri"/>
          <w:i/>
          <w:sz w:val="18"/>
          <w:szCs w:val="18"/>
          <w:lang w:val="kk"/>
        </w:rPr>
        <w:t xml:space="preserve"> </w:t>
      </w:r>
    </w:p>
    <w:p w:rsidRPr="00F041AA" w:rsidR="006978A7" w:rsidP="6F92306F" w:rsidRDefault="006978A7" w14:paraId="60DE6C41" w14:textId="63D7837F">
      <w:pPr>
        <w:keepNext w:val="1"/>
        <w:keepLines w:val="1"/>
        <w:jc w:val="both"/>
        <w:rPr>
          <w:i w:val="1"/>
          <w:iCs w:val="1"/>
          <w:sz w:val="18"/>
          <w:szCs w:val="18"/>
        </w:rPr>
      </w:pPr>
      <w:r w:rsidRPr="6F92306F" w:rsidR="006978A7">
        <w:rPr>
          <w:rStyle w:val="jsgrdq"/>
          <w:i w:val="1"/>
          <w:iCs w:val="1"/>
          <w:color w:val="000000" w:themeColor="text1" w:themeTint="FF" w:themeShade="FF"/>
          <w:sz w:val="18"/>
          <w:szCs w:val="18"/>
        </w:rPr>
        <w:t xml:space="preserve">Тел: + 7 (717) </w:t>
      </w:r>
      <w:r w:rsidRPr="6F92306F" w:rsidR="39F1EAA5">
        <w:rPr>
          <w:rStyle w:val="jsgrdq"/>
          <w:i w:val="1"/>
          <w:iCs w:val="1"/>
          <w:color w:val="000000" w:themeColor="text1" w:themeTint="FF" w:themeShade="FF"/>
          <w:sz w:val="18"/>
          <w:szCs w:val="18"/>
        </w:rPr>
        <w:t>3</w:t>
      </w:r>
      <w:r w:rsidRPr="6F92306F" w:rsidR="006978A7">
        <w:rPr>
          <w:rStyle w:val="jsgrdq"/>
          <w:i w:val="1"/>
          <w:iCs w:val="1"/>
          <w:color w:val="000000" w:themeColor="text1" w:themeTint="FF" w:themeShade="FF"/>
          <w:sz w:val="18"/>
          <w:szCs w:val="18"/>
        </w:rPr>
        <w:t xml:space="preserve">57 42 42 </w:t>
      </w:r>
      <w:r w:rsidRPr="6F92306F" w:rsidR="006978A7">
        <w:rPr>
          <w:rStyle w:val="jsgrdq"/>
          <w:i w:val="1"/>
          <w:iCs w:val="1"/>
          <w:color w:val="000000" w:themeColor="text1" w:themeTint="FF" w:themeShade="FF"/>
          <w:sz w:val="18"/>
          <w:szCs w:val="18"/>
        </w:rPr>
        <w:t>(</w:t>
      </w:r>
      <w:r w:rsidRPr="6F92306F" w:rsidR="006978A7">
        <w:rPr>
          <w:rStyle w:val="jsgrdq"/>
          <w:i w:val="1"/>
          <w:iCs w:val="1"/>
          <w:color w:val="000000" w:themeColor="text1" w:themeTint="FF" w:themeShade="FF"/>
          <w:sz w:val="18"/>
          <w:szCs w:val="18"/>
        </w:rPr>
        <w:t>вн</w:t>
      </w:r>
      <w:r w:rsidRPr="6F92306F" w:rsidR="006978A7">
        <w:rPr>
          <w:rStyle w:val="jsgrdq"/>
          <w:i w:val="1"/>
          <w:iCs w:val="1"/>
          <w:color w:val="000000" w:themeColor="text1" w:themeTint="FF" w:themeShade="FF"/>
          <w:sz w:val="18"/>
          <w:szCs w:val="18"/>
        </w:rPr>
        <w:t>.</w:t>
      </w:r>
      <w:r w:rsidRPr="6F92306F" w:rsidR="0013286C">
        <w:rPr>
          <w:rStyle w:val="jsgrdq"/>
          <w:i w:val="1"/>
          <w:iCs w:val="1"/>
          <w:color w:val="000000" w:themeColor="text1" w:themeTint="FF" w:themeShade="FF"/>
          <w:sz w:val="18"/>
          <w:szCs w:val="18"/>
          <w:lang w:val="kk-KZ"/>
        </w:rPr>
        <w:t>466</w:t>
      </w:r>
      <w:r w:rsidRPr="6F92306F" w:rsidR="006978A7">
        <w:rPr>
          <w:rStyle w:val="jsgrdq"/>
          <w:i w:val="1"/>
          <w:iCs w:val="1"/>
          <w:color w:val="000000" w:themeColor="text1" w:themeTint="FF" w:themeShade="FF"/>
          <w:sz w:val="18"/>
          <w:szCs w:val="18"/>
        </w:rPr>
        <w:t>)</w:t>
      </w:r>
    </w:p>
    <w:p w:rsidRPr="00BD2850" w:rsidR="00663178" w:rsidP="00984796" w:rsidRDefault="00BD2850" w14:paraId="2EA8250E" w14:textId="459426B0">
      <w:pPr>
        <w:jc w:val="both"/>
        <w:rPr>
          <w:bCs/>
          <w:i/>
          <w:iCs/>
          <w:lang w:val="kk"/>
        </w:rPr>
      </w:pPr>
      <w:r w:rsidRPr="00BD2850">
        <w:rPr>
          <w:bCs/>
          <w:i/>
          <w:iCs/>
          <w:lang w:val="kk"/>
        </w:rPr>
        <w:t>info.kap@kbtu.kz</w:t>
      </w:r>
    </w:p>
    <w:sectPr w:rsidRPr="00BD2850" w:rsidR="00663178" w:rsidSect="009D4759">
      <w:headerReference w:type="even" r:id="rId8"/>
      <w:headerReference w:type="default" r:id="rId9"/>
      <w:headerReference w:type="first" r:id="rId10"/>
      <w:pgSz w:w="11906" w:h="16838" w:orient="portrait"/>
      <w:pgMar w:top="851" w:right="567" w:bottom="1440" w:left="1134"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01A00" w:rsidP="00D73FDA" w:rsidRDefault="00601A00" w14:paraId="14F30D8E" w14:textId="77777777">
      <w:r>
        <w:separator/>
      </w:r>
    </w:p>
  </w:endnote>
  <w:endnote w:type="continuationSeparator" w:id="0">
    <w:p w:rsidR="00601A00" w:rsidP="00D73FDA" w:rsidRDefault="00601A00" w14:paraId="16C74A9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01A00" w:rsidP="00D73FDA" w:rsidRDefault="00601A00" w14:paraId="2CAB7647" w14:textId="77777777">
      <w:r>
        <w:separator/>
      </w:r>
    </w:p>
  </w:footnote>
  <w:footnote w:type="continuationSeparator" w:id="0">
    <w:p w:rsidR="00601A00" w:rsidP="00D73FDA" w:rsidRDefault="00601A00" w14:paraId="1F634D5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01467" w:rsidRDefault="00000000" w14:paraId="69B6B2BC" w14:textId="40049F89">
    <w:pPr>
      <w:pStyle w:val="ac"/>
    </w:pPr>
    <w:r>
      <w:rPr>
        <w:noProof/>
      </w:rPr>
      <w:pict w14:anchorId="0C6912D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517860975" style="position:absolute;margin-left:0;margin-top:0;width:595pt;height:842pt;z-index:-251644928;mso-wrap-edited:f;mso-width-percent:0;mso-height-percent:0;mso-position-horizontal:center;mso-position-horizontal-relative:margin;mso-position-vertical:center;mso-position-vertical-relative:margin;mso-width-percent:0;mso-height-percent:0" alt="" o:spid="_x0000_s1027" o:allowincell="f" type="#_x0000_t75">
          <v:imagedata o:title="A4 - 36" r:id="rId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E581B" w:rsidP="0071440E" w:rsidRDefault="00000000" w14:paraId="365DA448" w14:textId="5B2E9912">
    <w:pPr>
      <w:pStyle w:val="ac"/>
      <w:tabs>
        <w:tab w:val="clear" w:pos="4513"/>
        <w:tab w:val="clear" w:pos="9026"/>
        <w:tab w:val="left" w:pos="8613"/>
      </w:tabs>
      <w:ind w:right="-1"/>
      <w:rPr>
        <w:sz w:val="16"/>
        <w:szCs w:val="16"/>
      </w:rPr>
    </w:pPr>
    <w:r>
      <w:rPr>
        <w:noProof/>
        <w:color w:val="002F6C"/>
        <w:sz w:val="18"/>
        <w:szCs w:val="18"/>
      </w:rPr>
      <w:pict w14:anchorId="6AF97D3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517860976" style="position:absolute;margin-left:-57.8pt;margin-top:-158.55pt;width:595pt;height:842pt;z-index:-251642880;mso-wrap-edited:f;mso-width-percent:0;mso-height-percent:0;mso-position-horizontal-relative:margin;mso-position-vertical-relative:margin;mso-width-percent:0;mso-height-percent:0" alt="" o:spid="_x0000_s1026" o:allowincell="f" type="#_x0000_t75">
          <v:imagedata o:title="A4 - 36" r:id="rId1"/>
          <w10:wrap anchorx="margin" anchory="margin"/>
        </v:shape>
      </w:pict>
    </w:r>
    <w:r w:rsidRPr="001079CA" w:rsidR="002C5F6C">
      <w:rPr>
        <w:color w:val="002F6C"/>
        <w:sz w:val="18"/>
        <w:szCs w:val="18"/>
      </w:rPr>
      <w:t xml:space="preserve">   </w:t>
    </w:r>
    <w:r w:rsidRPr="00041853" w:rsidR="009A3978">
      <w:rPr>
        <w:color w:val="002F6C"/>
        <w:sz w:val="18"/>
        <w:szCs w:val="18"/>
      </w:rPr>
      <w:t xml:space="preserve">  </w:t>
    </w:r>
    <w:r w:rsidR="0071440E">
      <w:rPr>
        <w:color w:val="002F6C"/>
        <w:sz w:val="18"/>
        <w:szCs w:val="18"/>
      </w:rPr>
      <w:t xml:space="preserve"> </w:t>
    </w:r>
  </w:p>
  <w:p w:rsidRPr="0071440E" w:rsidR="0071440E" w:rsidP="003E581B" w:rsidRDefault="0071440E" w14:paraId="2F01628C" w14:textId="77777777">
    <w:pPr>
      <w:pStyle w:val="ac"/>
      <w:tabs>
        <w:tab w:val="clear" w:pos="4513"/>
        <w:tab w:val="left" w:pos="8613"/>
      </w:tabs>
      <w:ind w:right="-1"/>
      <w:rPr>
        <w:sz w:val="16"/>
        <w:szCs w:val="16"/>
      </w:rPr>
    </w:pPr>
  </w:p>
  <w:p w:rsidRPr="002D2E18" w:rsidR="001317EE" w:rsidP="00C7142E" w:rsidRDefault="003E581B" w14:paraId="7C2E4CD8" w14:textId="459AB56B">
    <w:pPr>
      <w:pStyle w:val="ac"/>
      <w:tabs>
        <w:tab w:val="clear" w:pos="4513"/>
        <w:tab w:val="left" w:pos="8613"/>
      </w:tabs>
      <w:ind w:right="-1"/>
      <w:rPr>
        <w:b/>
        <w:bCs/>
        <w:lang w:val="kk-KZ"/>
      </w:rPr>
    </w:pPr>
    <w:r>
      <w:rPr>
        <w:b/>
        <w:bCs/>
      </w:rPr>
      <w:ptab w:alignment="right" w:relativeTo="margin" w:leader="none"/>
    </w:r>
    <w:r w:rsidRPr="001F00A0" w:rsidR="002C5F6C">
      <w:rPr>
        <w:b/>
        <w:bCs/>
      </w:rPr>
      <w:ptab w:alignment="right" w:relativeTo="margin"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svg="http://schemas.microsoft.com/office/drawing/2016/SVG/main" mc:Ignorable="w14 w15 w16se w16cid w16 w16cex w16sdtdh w16sdtfl w16du wp14">
  <w:p w:rsidRPr="001079CA" w:rsidR="0071440E" w:rsidP="0071440E" w:rsidRDefault="006E29EC" w14:paraId="7655EAF8" w14:textId="09EA8544">
    <w:pPr>
      <w:pStyle w:val="ac"/>
      <w:tabs>
        <w:tab w:val="clear" w:pos="4513"/>
        <w:tab w:val="clear" w:pos="9026"/>
        <w:tab w:val="left" w:pos="8613"/>
      </w:tabs>
      <w:ind w:right="-1"/>
      <w:jc w:val="center"/>
      <w:rPr>
        <w:color w:val="002F6C"/>
        <w:sz w:val="18"/>
        <w:szCs w:val="18"/>
      </w:rPr>
    </w:pPr>
    <w:r>
      <w:rPr>
        <w:noProof/>
        <w:color w:val="002F6C"/>
        <w:sz w:val="18"/>
        <w:szCs w:val="18"/>
        <w:lang w:val="en-US"/>
      </w:rPr>
      <w:drawing>
        <wp:anchor distT="0" distB="0" distL="114300" distR="114300" simplePos="0" relativeHeight="251676672" behindDoc="1" locked="0" layoutInCell="0" allowOverlap="1" wp14:anchorId="7BEE0C2C" wp14:editId="7C19EEC9">
          <wp:simplePos x="0" y="0"/>
          <wp:positionH relativeFrom="margin">
            <wp:posOffset>-528955</wp:posOffset>
          </wp:positionH>
          <wp:positionV relativeFrom="margin">
            <wp:posOffset>-1732915</wp:posOffset>
          </wp:positionV>
          <wp:extent cx="6480175" cy="9170035"/>
          <wp:effectExtent l="0" t="0" r="0" b="0"/>
          <wp:wrapNone/>
          <wp:docPr id="104907679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0175" cy="9170035"/>
                  </a:xfrm>
                  <a:prstGeom prst="rect">
                    <a:avLst/>
                  </a:prstGeom>
                  <a:noFill/>
                </pic:spPr>
              </pic:pic>
            </a:graphicData>
          </a:graphic>
          <wp14:sizeRelH relativeFrom="page">
            <wp14:pctWidth>0</wp14:pctWidth>
          </wp14:sizeRelH>
          <wp14:sizeRelV relativeFrom="page">
            <wp14:pctHeight>0</wp14:pctHeight>
          </wp14:sizeRelV>
        </wp:anchor>
      </w:drawing>
    </w:r>
    <w:r w:rsidRPr="00041853" w:rsidR="0071440E">
      <w:rPr>
        <w:noProof/>
        <w:color w:val="002F6C"/>
        <w:sz w:val="18"/>
        <w:szCs w:val="18"/>
      </w:rPr>
      <w:drawing>
        <wp:anchor distT="0" distB="0" distL="114300" distR="114300" simplePos="0" relativeHeight="251675648" behindDoc="0" locked="0" layoutInCell="1" allowOverlap="1" wp14:anchorId="0F2B74C6" wp14:editId="112B801D">
          <wp:simplePos x="0" y="0"/>
          <wp:positionH relativeFrom="column">
            <wp:posOffset>2333155</wp:posOffset>
          </wp:positionH>
          <wp:positionV relativeFrom="paragraph">
            <wp:posOffset>3810</wp:posOffset>
          </wp:positionV>
          <wp:extent cx="1769533" cy="413657"/>
          <wp:effectExtent l="0" t="0" r="3175" b="5715"/>
          <wp:wrapNone/>
          <wp:docPr id="147801753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9177" name="Рисунок 7949177"/>
                  <pic:cNvPicPr/>
                </pic:nvPicPr>
                <pic:blipFill>
                  <a:blip r:embed="rId2">
                    <a:extLst>
                      <a:ext uri="{96DAC541-7B7A-43D3-8B79-37D633B846F1}">
                        <asvg:svgBlip xmlns:asvg="http://schemas.microsoft.com/office/drawing/2016/SVG/main" r:embed="rId3"/>
                      </a:ext>
                    </a:extLst>
                  </a:blip>
                  <a:stretch>
                    <a:fillRect/>
                  </a:stretch>
                </pic:blipFill>
                <pic:spPr>
                  <a:xfrm>
                    <a:off x="0" y="0"/>
                    <a:ext cx="1769533" cy="413657"/>
                  </a:xfrm>
                  <a:prstGeom prst="rect">
                    <a:avLst/>
                  </a:prstGeom>
                </pic:spPr>
              </pic:pic>
            </a:graphicData>
          </a:graphic>
          <wp14:sizeRelH relativeFrom="page">
            <wp14:pctWidth>0</wp14:pctWidth>
          </wp14:sizeRelH>
          <wp14:sizeRelV relativeFrom="page">
            <wp14:pctHeight>0</wp14:pctHeight>
          </wp14:sizeRelV>
        </wp:anchor>
      </w:drawing>
    </w:r>
    <w:r w:rsidRPr="001079CA" w:rsidR="0071440E">
      <w:rPr>
        <w:color w:val="002F6C"/>
        <w:sz w:val="18"/>
        <w:szCs w:val="18"/>
      </w:rPr>
      <w:t xml:space="preserve">АКЦИОНЕРЛІК ҚОҒАМЫ                                                                         </w:t>
    </w:r>
    <w:r w:rsidRPr="00041853" w:rsidR="0071440E">
      <w:rPr>
        <w:color w:val="002F6C"/>
        <w:sz w:val="18"/>
        <w:szCs w:val="18"/>
      </w:rPr>
      <w:t xml:space="preserve">  </w:t>
    </w:r>
    <w:r w:rsidRPr="001079CA" w:rsidR="0071440E">
      <w:rPr>
        <w:color w:val="002F6C"/>
        <w:sz w:val="18"/>
        <w:szCs w:val="18"/>
      </w:rPr>
      <w:t xml:space="preserve">        </w:t>
    </w:r>
    <w:r w:rsidRPr="00041853" w:rsidR="0071440E">
      <w:rPr>
        <w:color w:val="002F6C"/>
        <w:sz w:val="18"/>
        <w:szCs w:val="18"/>
      </w:rPr>
      <w:t xml:space="preserve"> </w:t>
    </w:r>
    <w:r w:rsidRPr="001079CA" w:rsidR="0071440E">
      <w:rPr>
        <w:color w:val="002F6C"/>
        <w:sz w:val="18"/>
        <w:szCs w:val="18"/>
      </w:rPr>
      <w:t xml:space="preserve">  </w:t>
    </w:r>
    <w:r w:rsidRPr="00041853" w:rsidR="0071440E">
      <w:rPr>
        <w:color w:val="002F6C"/>
        <w:sz w:val="18"/>
        <w:szCs w:val="18"/>
      </w:rPr>
      <w:t xml:space="preserve">  </w:t>
    </w:r>
    <w:r w:rsidRPr="001079CA" w:rsidR="0071440E">
      <w:rPr>
        <w:color w:val="002F6C"/>
        <w:sz w:val="18"/>
        <w:szCs w:val="18"/>
      </w:rPr>
      <w:t xml:space="preserve">   </w:t>
    </w:r>
    <w:r w:rsidR="0071440E">
      <w:rPr>
        <w:color w:val="002F6C"/>
        <w:sz w:val="18"/>
        <w:szCs w:val="18"/>
      </w:rPr>
      <w:t xml:space="preserve">                   </w:t>
    </w:r>
    <w:r w:rsidRPr="001079CA" w:rsidR="0071440E">
      <w:rPr>
        <w:color w:val="002F6C"/>
        <w:sz w:val="18"/>
        <w:szCs w:val="18"/>
      </w:rPr>
      <w:t>АКЦИОНЕРНОЕ ОБЩЕСТВО</w:t>
    </w:r>
  </w:p>
  <w:p w:rsidRPr="001079CA" w:rsidR="0071440E" w:rsidP="0071440E" w:rsidRDefault="0071440E" w14:paraId="59241704" w14:textId="484A43B6">
    <w:pPr>
      <w:pStyle w:val="ac"/>
      <w:tabs>
        <w:tab w:val="clear" w:pos="4513"/>
        <w:tab w:val="clear" w:pos="9026"/>
        <w:tab w:val="left" w:pos="8613"/>
      </w:tabs>
      <w:ind w:right="125"/>
      <w:jc w:val="center"/>
      <w:rPr>
        <w:b/>
        <w:bCs/>
        <w:color w:val="002F6C"/>
        <w:sz w:val="18"/>
        <w:szCs w:val="18"/>
      </w:rPr>
    </w:pPr>
    <w:r w:rsidRPr="00041853">
      <w:rPr>
        <w:b/>
        <w:bCs/>
        <w:color w:val="002F6C"/>
        <w:sz w:val="18"/>
        <w:szCs w:val="18"/>
      </w:rPr>
      <w:t>«</w:t>
    </w:r>
    <w:r w:rsidRPr="001079CA">
      <w:rPr>
        <w:b/>
        <w:bCs/>
        <w:color w:val="002F6C"/>
        <w:sz w:val="18"/>
        <w:szCs w:val="18"/>
      </w:rPr>
      <w:t xml:space="preserve">ҚАЗАҚСТАН-БРИТАН                                                        </w:t>
    </w:r>
    <w:r w:rsidRPr="00041853">
      <w:rPr>
        <w:b/>
        <w:bCs/>
        <w:color w:val="002F6C"/>
        <w:sz w:val="18"/>
        <w:szCs w:val="18"/>
      </w:rPr>
      <w:t xml:space="preserve">          </w:t>
    </w:r>
    <w:r w:rsidRPr="001079CA">
      <w:rPr>
        <w:b/>
        <w:bCs/>
        <w:color w:val="002F6C"/>
        <w:sz w:val="18"/>
        <w:szCs w:val="18"/>
      </w:rPr>
      <w:t xml:space="preserve">              </w:t>
    </w:r>
    <w:r w:rsidRPr="00041853">
      <w:rPr>
        <w:b/>
        <w:bCs/>
        <w:color w:val="002F6C"/>
        <w:sz w:val="18"/>
        <w:szCs w:val="18"/>
      </w:rPr>
      <w:t xml:space="preserve"> </w:t>
    </w:r>
    <w:r w:rsidRPr="001079CA">
      <w:rPr>
        <w:b/>
        <w:bCs/>
        <w:color w:val="002F6C"/>
        <w:sz w:val="18"/>
        <w:szCs w:val="18"/>
      </w:rPr>
      <w:t xml:space="preserve">   </w:t>
    </w:r>
    <w:r>
      <w:rPr>
        <w:b/>
        <w:bCs/>
        <w:color w:val="002F6C"/>
        <w:sz w:val="18"/>
        <w:szCs w:val="18"/>
      </w:rPr>
      <w:t xml:space="preserve">                    </w:t>
    </w:r>
    <w:r w:rsidRPr="00041853">
      <w:rPr>
        <w:b/>
        <w:bCs/>
        <w:color w:val="002F6C"/>
        <w:sz w:val="18"/>
        <w:szCs w:val="18"/>
      </w:rPr>
      <w:t>«</w:t>
    </w:r>
    <w:r w:rsidRPr="001079CA">
      <w:rPr>
        <w:b/>
        <w:bCs/>
        <w:color w:val="002F6C"/>
        <w:sz w:val="18"/>
        <w:szCs w:val="18"/>
      </w:rPr>
      <w:t>КАЗАХСТАНСКО-БРИТАНСКИЙ</w:t>
    </w:r>
  </w:p>
  <w:p w:rsidRPr="00041853" w:rsidR="0071440E" w:rsidP="0071440E" w:rsidRDefault="0071440E" w14:paraId="5893D615" w14:textId="64146A5E">
    <w:pPr>
      <w:pStyle w:val="ac"/>
      <w:tabs>
        <w:tab w:val="clear" w:pos="4513"/>
        <w:tab w:val="clear" w:pos="9026"/>
        <w:tab w:val="left" w:pos="8613"/>
      </w:tabs>
      <w:ind w:right="-1"/>
      <w:jc w:val="center"/>
      <w:rPr>
        <w:b/>
        <w:bCs/>
        <w:color w:val="002F6C"/>
        <w:sz w:val="18"/>
        <w:szCs w:val="18"/>
      </w:rPr>
    </w:pPr>
    <w:r w:rsidRPr="001079CA">
      <w:rPr>
        <w:b/>
        <w:bCs/>
        <w:color w:val="002F6C"/>
        <w:sz w:val="18"/>
        <w:szCs w:val="18"/>
      </w:rPr>
      <w:t>ТЕХНИКАЛЫҚ УНИВЕРСИТЕТІ</w:t>
    </w:r>
    <w:r w:rsidRPr="00041853">
      <w:rPr>
        <w:b/>
        <w:bCs/>
        <w:color w:val="002F6C"/>
        <w:sz w:val="18"/>
        <w:szCs w:val="18"/>
      </w:rPr>
      <w:t>»</w:t>
    </w:r>
    <w:r w:rsidRPr="001079CA">
      <w:rPr>
        <w:b/>
        <w:bCs/>
        <w:color w:val="002F6C"/>
        <w:sz w:val="18"/>
        <w:szCs w:val="18"/>
      </w:rPr>
      <w:t xml:space="preserve">                               </w:t>
    </w:r>
    <w:r w:rsidRPr="00041853">
      <w:rPr>
        <w:b/>
        <w:bCs/>
        <w:color w:val="002F6C"/>
        <w:sz w:val="18"/>
        <w:szCs w:val="18"/>
      </w:rPr>
      <w:t xml:space="preserve">                    </w:t>
    </w:r>
    <w:r w:rsidRPr="001079CA">
      <w:rPr>
        <w:b/>
        <w:bCs/>
        <w:color w:val="002F6C"/>
        <w:sz w:val="18"/>
        <w:szCs w:val="18"/>
      </w:rPr>
      <w:t xml:space="preserve">                     </w:t>
    </w:r>
    <w:r>
      <w:rPr>
        <w:b/>
        <w:bCs/>
        <w:color w:val="002F6C"/>
        <w:sz w:val="18"/>
        <w:szCs w:val="18"/>
      </w:rPr>
      <w:t xml:space="preserve">                     </w:t>
    </w:r>
    <w:r w:rsidRPr="001079CA">
      <w:rPr>
        <w:b/>
        <w:bCs/>
        <w:color w:val="002F6C"/>
        <w:sz w:val="18"/>
        <w:szCs w:val="18"/>
      </w:rPr>
      <w:t>ТЕХНИЧЕСКИЙ УНИВЕРСИТЕТ</w:t>
    </w:r>
    <w:r w:rsidRPr="00041853">
      <w:rPr>
        <w:b/>
        <w:bCs/>
        <w:color w:val="002F6C"/>
        <w:sz w:val="18"/>
        <w:szCs w:val="18"/>
      </w:rPr>
      <w:t>»</w:t>
    </w:r>
  </w:p>
  <w:p w:rsidRPr="001079CA" w:rsidR="0071440E" w:rsidP="0071440E" w:rsidRDefault="0071440E" w14:paraId="3A88D778" w14:textId="77777777">
    <w:pPr>
      <w:pStyle w:val="ac"/>
      <w:tabs>
        <w:tab w:val="clear" w:pos="4513"/>
        <w:tab w:val="clear" w:pos="9026"/>
        <w:tab w:val="left" w:pos="8613"/>
      </w:tabs>
      <w:ind w:right="-1"/>
      <w:jc w:val="center"/>
      <w:rPr>
        <w:sz w:val="16"/>
        <w:szCs w:val="16"/>
      </w:rPr>
    </w:pPr>
  </w:p>
  <w:p w:rsidRPr="001079CA" w:rsidR="0071440E" w:rsidP="0071440E" w:rsidRDefault="0071440E" w14:paraId="2EBEE964" w14:textId="77777777">
    <w:pPr>
      <w:pStyle w:val="ac"/>
      <w:tabs>
        <w:tab w:val="clear" w:pos="4513"/>
        <w:tab w:val="clear" w:pos="9026"/>
        <w:tab w:val="left" w:pos="8613"/>
      </w:tabs>
      <w:ind w:right="-1"/>
      <w:jc w:val="center"/>
      <w:rPr>
        <w:sz w:val="16"/>
        <w:szCs w:val="16"/>
      </w:rPr>
    </w:pPr>
  </w:p>
  <w:p w:rsidRPr="0071440E" w:rsidR="0071440E" w:rsidP="0071440E" w:rsidRDefault="0071440E" w14:paraId="6D0C7026" w14:textId="314E569B">
    <w:pPr>
      <w:pStyle w:val="ac"/>
      <w:tabs>
        <w:tab w:val="clear" w:pos="4513"/>
        <w:tab w:val="left" w:pos="8613"/>
      </w:tabs>
      <w:ind w:right="-1"/>
      <w:jc w:val="center"/>
      <w:rPr>
        <w:sz w:val="16"/>
        <w:szCs w:val="16"/>
      </w:rPr>
    </w:pPr>
    <w:r w:rsidRPr="003E581B">
      <w:rPr>
        <w:sz w:val="16"/>
        <w:szCs w:val="16"/>
      </w:rPr>
      <w:t xml:space="preserve">050000, Алматы қ., Төле би к-сі, 59                                                                                                                           050000, г. Алматы, ул. </w:t>
    </w:r>
    <w:r w:rsidRPr="0071440E">
      <w:rPr>
        <w:sz w:val="16"/>
        <w:szCs w:val="16"/>
      </w:rPr>
      <w:t>Толе би, 59</w:t>
    </w:r>
  </w:p>
  <w:p w:rsidRPr="00FB3F8A" w:rsidR="0071440E" w:rsidP="0071440E" w:rsidRDefault="0071440E" w14:paraId="1137654F" w14:textId="255D5466">
    <w:pPr>
      <w:pStyle w:val="ac"/>
      <w:tabs>
        <w:tab w:val="clear" w:pos="4513"/>
        <w:tab w:val="left" w:pos="8613"/>
      </w:tabs>
      <w:ind w:right="-1"/>
      <w:jc w:val="center"/>
      <w:rPr>
        <w:sz w:val="16"/>
        <w:szCs w:val="16"/>
        <w:lang w:val="en-US"/>
      </w:rPr>
    </w:pPr>
    <w:r>
      <w:rPr>
        <w:sz w:val="16"/>
        <w:szCs w:val="16"/>
      </w:rPr>
      <w:t>тел</w:t>
    </w:r>
    <w:r w:rsidRPr="00FB3F8A">
      <w:rPr>
        <w:sz w:val="16"/>
        <w:szCs w:val="16"/>
        <w:lang w:val="en-US"/>
      </w:rPr>
      <w:t xml:space="preserve">.: +727 357-42-47                                                                                                                                                       </w:t>
    </w:r>
    <w:r>
      <w:rPr>
        <w:sz w:val="16"/>
        <w:szCs w:val="16"/>
      </w:rPr>
      <w:t>тел</w:t>
    </w:r>
    <w:r w:rsidRPr="00FB3F8A">
      <w:rPr>
        <w:sz w:val="16"/>
        <w:szCs w:val="16"/>
        <w:lang w:val="en-US"/>
      </w:rPr>
      <w:t>.: +727 357-42-47</w:t>
    </w:r>
  </w:p>
  <w:p w:rsidRPr="00FB3F8A" w:rsidR="0071440E" w:rsidP="0071440E" w:rsidRDefault="0071440E" w14:paraId="4FDDE873" w14:textId="06DB7298">
    <w:pPr>
      <w:pStyle w:val="ac"/>
      <w:tabs>
        <w:tab w:val="clear" w:pos="4513"/>
        <w:tab w:val="left" w:pos="8613"/>
      </w:tabs>
      <w:ind w:right="-1"/>
      <w:jc w:val="center"/>
      <w:rPr>
        <w:sz w:val="16"/>
        <w:szCs w:val="16"/>
        <w:lang w:val="en-US"/>
      </w:rPr>
    </w:pPr>
    <w:r w:rsidRPr="00FB3F8A">
      <w:rPr>
        <w:sz w:val="16"/>
        <w:szCs w:val="16"/>
        <w:lang w:val="en-US"/>
      </w:rPr>
      <w:t xml:space="preserve">e-mail: kense@kbtu.kz, www.kbtu.kz                                                                                                                           e-mail: kense@kbtu.kz, </w:t>
    </w:r>
    <w:hyperlink w:history="1" r:id="rId4">
      <w:r w:rsidRPr="00FB3F8A">
        <w:rPr>
          <w:rStyle w:val="af0"/>
          <w:sz w:val="16"/>
          <w:szCs w:val="16"/>
          <w:lang w:val="en-US"/>
        </w:rPr>
        <w:t>www.kbtu.kz</w:t>
      </w:r>
    </w:hyperlink>
  </w:p>
  <w:p w:rsidRPr="00FB3F8A" w:rsidR="0071440E" w:rsidP="0071440E" w:rsidRDefault="0071440E" w14:paraId="1DE0EB33" w14:textId="77777777">
    <w:pPr>
      <w:pStyle w:val="ac"/>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2772A"/>
    <w:multiLevelType w:val="hybridMultilevel"/>
    <w:tmpl w:val="D07EEF76"/>
    <w:lvl w:ilvl="0" w:tplc="FEE43594">
      <w:start w:val="1"/>
      <w:numFmt w:val="decimal"/>
      <w:suff w:val="space"/>
      <w:lvlText w:val="%1."/>
      <w:lvlJc w:val="left"/>
      <w:pPr>
        <w:ind w:left="1419" w:hanging="7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F6A41FF"/>
    <w:multiLevelType w:val="multilevel"/>
    <w:tmpl w:val="3E26B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3621405">
    <w:abstractNumId w:val="1"/>
  </w:num>
  <w:num w:numId="2" w16cid:durableId="1448893716">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drawingGridHorizontalSpacing w:val="181"/>
  <w:drawingGridVerticalSpacing w:val="181"/>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FDA"/>
    <w:rsid w:val="00000F30"/>
    <w:rsid w:val="00027230"/>
    <w:rsid w:val="00041853"/>
    <w:rsid w:val="00042A6E"/>
    <w:rsid w:val="0006125F"/>
    <w:rsid w:val="00093C45"/>
    <w:rsid w:val="000A06A1"/>
    <w:rsid w:val="000A1972"/>
    <w:rsid w:val="000F6BBD"/>
    <w:rsid w:val="00101467"/>
    <w:rsid w:val="001060C5"/>
    <w:rsid w:val="001079CA"/>
    <w:rsid w:val="001317EE"/>
    <w:rsid w:val="0013286C"/>
    <w:rsid w:val="001339A0"/>
    <w:rsid w:val="00143C69"/>
    <w:rsid w:val="0017629E"/>
    <w:rsid w:val="001B0D7D"/>
    <w:rsid w:val="001C2DCB"/>
    <w:rsid w:val="001D7107"/>
    <w:rsid w:val="001F00A0"/>
    <w:rsid w:val="002347BA"/>
    <w:rsid w:val="00236A1C"/>
    <w:rsid w:val="00264F57"/>
    <w:rsid w:val="002C5F6C"/>
    <w:rsid w:val="002D2E18"/>
    <w:rsid w:val="00311517"/>
    <w:rsid w:val="00320585"/>
    <w:rsid w:val="003513B3"/>
    <w:rsid w:val="00382F8D"/>
    <w:rsid w:val="00384CD7"/>
    <w:rsid w:val="003935CD"/>
    <w:rsid w:val="00395865"/>
    <w:rsid w:val="00396238"/>
    <w:rsid w:val="00397AE5"/>
    <w:rsid w:val="003E581B"/>
    <w:rsid w:val="003E7E9C"/>
    <w:rsid w:val="00443250"/>
    <w:rsid w:val="00456055"/>
    <w:rsid w:val="0048392C"/>
    <w:rsid w:val="00492327"/>
    <w:rsid w:val="004C1AA4"/>
    <w:rsid w:val="00500A45"/>
    <w:rsid w:val="00511AA6"/>
    <w:rsid w:val="0053575F"/>
    <w:rsid w:val="005433AA"/>
    <w:rsid w:val="00566526"/>
    <w:rsid w:val="0058569D"/>
    <w:rsid w:val="00590324"/>
    <w:rsid w:val="0059175D"/>
    <w:rsid w:val="005A6A87"/>
    <w:rsid w:val="005B1EF7"/>
    <w:rsid w:val="005C6339"/>
    <w:rsid w:val="00601A00"/>
    <w:rsid w:val="00610432"/>
    <w:rsid w:val="00623871"/>
    <w:rsid w:val="00637FF9"/>
    <w:rsid w:val="00640173"/>
    <w:rsid w:val="00663178"/>
    <w:rsid w:val="006978A7"/>
    <w:rsid w:val="006A7218"/>
    <w:rsid w:val="006A74F8"/>
    <w:rsid w:val="006B378D"/>
    <w:rsid w:val="006C2AE7"/>
    <w:rsid w:val="006C2B0B"/>
    <w:rsid w:val="006E29EC"/>
    <w:rsid w:val="006F7D48"/>
    <w:rsid w:val="0071440E"/>
    <w:rsid w:val="007225CA"/>
    <w:rsid w:val="00732B61"/>
    <w:rsid w:val="00732ECD"/>
    <w:rsid w:val="0074327C"/>
    <w:rsid w:val="0079397C"/>
    <w:rsid w:val="007A7E5E"/>
    <w:rsid w:val="008106E1"/>
    <w:rsid w:val="00817942"/>
    <w:rsid w:val="0083460E"/>
    <w:rsid w:val="008627CF"/>
    <w:rsid w:val="00864D1A"/>
    <w:rsid w:val="008A3A51"/>
    <w:rsid w:val="008D0947"/>
    <w:rsid w:val="008F2B03"/>
    <w:rsid w:val="00925E25"/>
    <w:rsid w:val="00943363"/>
    <w:rsid w:val="00952023"/>
    <w:rsid w:val="0095535D"/>
    <w:rsid w:val="00984796"/>
    <w:rsid w:val="009935CF"/>
    <w:rsid w:val="009A3978"/>
    <w:rsid w:val="009D4759"/>
    <w:rsid w:val="00A23D5F"/>
    <w:rsid w:val="00A42353"/>
    <w:rsid w:val="00B06DCA"/>
    <w:rsid w:val="00B235A6"/>
    <w:rsid w:val="00B3786F"/>
    <w:rsid w:val="00B567EC"/>
    <w:rsid w:val="00B87A01"/>
    <w:rsid w:val="00BC1047"/>
    <w:rsid w:val="00BD2850"/>
    <w:rsid w:val="00BF5DE2"/>
    <w:rsid w:val="00C07E04"/>
    <w:rsid w:val="00C37C63"/>
    <w:rsid w:val="00C470D4"/>
    <w:rsid w:val="00C7142E"/>
    <w:rsid w:val="00C91C53"/>
    <w:rsid w:val="00C93F6E"/>
    <w:rsid w:val="00CB73E8"/>
    <w:rsid w:val="00D1208A"/>
    <w:rsid w:val="00D15494"/>
    <w:rsid w:val="00D70AC0"/>
    <w:rsid w:val="00D73FDA"/>
    <w:rsid w:val="00DB4E01"/>
    <w:rsid w:val="00DE7EC7"/>
    <w:rsid w:val="00DF1B19"/>
    <w:rsid w:val="00DF4D21"/>
    <w:rsid w:val="00E24595"/>
    <w:rsid w:val="00E27205"/>
    <w:rsid w:val="00E71956"/>
    <w:rsid w:val="00E720E1"/>
    <w:rsid w:val="00EB685F"/>
    <w:rsid w:val="00F04D2D"/>
    <w:rsid w:val="00F17748"/>
    <w:rsid w:val="00F6336C"/>
    <w:rsid w:val="00F9054E"/>
    <w:rsid w:val="00FB3F8A"/>
    <w:rsid w:val="00FF1396"/>
    <w:rsid w:val="03097151"/>
    <w:rsid w:val="39F1EAA5"/>
    <w:rsid w:val="6C82639C"/>
    <w:rsid w:val="6F923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7981B8"/>
  <w15:chartTrackingRefBased/>
  <w15:docId w15:val="{F4B2C134-68DC-0743-83C8-0D15FD27DA6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DF4D21"/>
    <w:pPr>
      <w:spacing w:after="0" w:line="240" w:lineRule="auto"/>
    </w:pPr>
    <w:rPr>
      <w:rFonts w:ascii="Times New Roman" w:hAnsi="Times New Roman" w:eastAsia="Times New Roman" w:cs="Times New Roman"/>
      <w:kern w:val="0"/>
      <w:sz w:val="20"/>
      <w:szCs w:val="20"/>
      <w:lang w:val="ru-RU" w:eastAsia="ru-RU"/>
      <w14:ligatures w14:val="none"/>
    </w:rPr>
  </w:style>
  <w:style w:type="paragraph" w:styleId="1">
    <w:name w:val="heading 1"/>
    <w:basedOn w:val="a"/>
    <w:next w:val="a"/>
    <w:link w:val="10"/>
    <w:uiPriority w:val="9"/>
    <w:qFormat/>
    <w:rsid w:val="00D73FD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2">
    <w:name w:val="heading 2"/>
    <w:basedOn w:val="a"/>
    <w:next w:val="a"/>
    <w:link w:val="20"/>
    <w:uiPriority w:val="9"/>
    <w:semiHidden/>
    <w:unhideWhenUsed/>
    <w:qFormat/>
    <w:rsid w:val="00D73FD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3">
    <w:name w:val="heading 3"/>
    <w:basedOn w:val="a"/>
    <w:next w:val="a"/>
    <w:link w:val="30"/>
    <w:uiPriority w:val="9"/>
    <w:semiHidden/>
    <w:unhideWhenUsed/>
    <w:qFormat/>
    <w:rsid w:val="00D73FDA"/>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D73FDA"/>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D73FDA"/>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D73FDA"/>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3FDA"/>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3FDA"/>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3FDA"/>
    <w:pPr>
      <w:keepNext/>
      <w:keepLines/>
      <w:outlineLvl w:val="8"/>
    </w:pPr>
    <w:rPr>
      <w:rFonts w:eastAsiaTheme="majorEastAsia" w:cstheme="majorBidi"/>
      <w:color w:val="272727" w:themeColor="text1" w:themeTint="D8"/>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character" w:styleId="10" w:customStyle="1">
    <w:name w:val="Заголовок 1 Знак"/>
    <w:basedOn w:val="a0"/>
    <w:link w:val="1"/>
    <w:uiPriority w:val="9"/>
    <w:rsid w:val="00D73FDA"/>
    <w:rPr>
      <w:rFonts w:asciiTheme="majorHAnsi" w:hAnsiTheme="majorHAnsi" w:eastAsiaTheme="majorEastAsia" w:cstheme="majorBidi"/>
      <w:color w:val="0F4761" w:themeColor="accent1" w:themeShade="BF"/>
      <w:sz w:val="40"/>
      <w:szCs w:val="40"/>
    </w:rPr>
  </w:style>
  <w:style w:type="character" w:styleId="20" w:customStyle="1">
    <w:name w:val="Заголовок 2 Знак"/>
    <w:basedOn w:val="a0"/>
    <w:link w:val="2"/>
    <w:uiPriority w:val="9"/>
    <w:semiHidden/>
    <w:rsid w:val="00D73FDA"/>
    <w:rPr>
      <w:rFonts w:asciiTheme="majorHAnsi" w:hAnsiTheme="majorHAnsi" w:eastAsiaTheme="majorEastAsia" w:cstheme="majorBidi"/>
      <w:color w:val="0F4761" w:themeColor="accent1" w:themeShade="BF"/>
      <w:sz w:val="32"/>
      <w:szCs w:val="32"/>
    </w:rPr>
  </w:style>
  <w:style w:type="character" w:styleId="30" w:customStyle="1">
    <w:name w:val="Заголовок 3 Знак"/>
    <w:basedOn w:val="a0"/>
    <w:link w:val="3"/>
    <w:uiPriority w:val="9"/>
    <w:semiHidden/>
    <w:rsid w:val="00D73FDA"/>
    <w:rPr>
      <w:rFonts w:eastAsiaTheme="majorEastAsia" w:cstheme="majorBidi"/>
      <w:color w:val="0F4761" w:themeColor="accent1" w:themeShade="BF"/>
      <w:sz w:val="28"/>
      <w:szCs w:val="28"/>
    </w:rPr>
  </w:style>
  <w:style w:type="character" w:styleId="40" w:customStyle="1">
    <w:name w:val="Заголовок 4 Знак"/>
    <w:basedOn w:val="a0"/>
    <w:link w:val="4"/>
    <w:uiPriority w:val="9"/>
    <w:semiHidden/>
    <w:rsid w:val="00D73FDA"/>
    <w:rPr>
      <w:rFonts w:eastAsiaTheme="majorEastAsia" w:cstheme="majorBidi"/>
      <w:i/>
      <w:iCs/>
      <w:color w:val="0F4761" w:themeColor="accent1" w:themeShade="BF"/>
    </w:rPr>
  </w:style>
  <w:style w:type="character" w:styleId="50" w:customStyle="1">
    <w:name w:val="Заголовок 5 Знак"/>
    <w:basedOn w:val="a0"/>
    <w:link w:val="5"/>
    <w:uiPriority w:val="9"/>
    <w:semiHidden/>
    <w:rsid w:val="00D73FDA"/>
    <w:rPr>
      <w:rFonts w:eastAsiaTheme="majorEastAsia" w:cstheme="majorBidi"/>
      <w:color w:val="0F4761" w:themeColor="accent1" w:themeShade="BF"/>
    </w:rPr>
  </w:style>
  <w:style w:type="character" w:styleId="60" w:customStyle="1">
    <w:name w:val="Заголовок 6 Знак"/>
    <w:basedOn w:val="a0"/>
    <w:link w:val="6"/>
    <w:uiPriority w:val="9"/>
    <w:semiHidden/>
    <w:rsid w:val="00D73FDA"/>
    <w:rPr>
      <w:rFonts w:eastAsiaTheme="majorEastAsia" w:cstheme="majorBidi"/>
      <w:i/>
      <w:iCs/>
      <w:color w:val="595959" w:themeColor="text1" w:themeTint="A6"/>
    </w:rPr>
  </w:style>
  <w:style w:type="character" w:styleId="70" w:customStyle="1">
    <w:name w:val="Заголовок 7 Знак"/>
    <w:basedOn w:val="a0"/>
    <w:link w:val="7"/>
    <w:uiPriority w:val="9"/>
    <w:semiHidden/>
    <w:rsid w:val="00D73FDA"/>
    <w:rPr>
      <w:rFonts w:eastAsiaTheme="majorEastAsia" w:cstheme="majorBidi"/>
      <w:color w:val="595959" w:themeColor="text1" w:themeTint="A6"/>
    </w:rPr>
  </w:style>
  <w:style w:type="character" w:styleId="80" w:customStyle="1">
    <w:name w:val="Заголовок 8 Знак"/>
    <w:basedOn w:val="a0"/>
    <w:link w:val="8"/>
    <w:uiPriority w:val="9"/>
    <w:semiHidden/>
    <w:rsid w:val="00D73FDA"/>
    <w:rPr>
      <w:rFonts w:eastAsiaTheme="majorEastAsia" w:cstheme="majorBidi"/>
      <w:i/>
      <w:iCs/>
      <w:color w:val="272727" w:themeColor="text1" w:themeTint="D8"/>
    </w:rPr>
  </w:style>
  <w:style w:type="character" w:styleId="90" w:customStyle="1">
    <w:name w:val="Заголовок 9 Знак"/>
    <w:basedOn w:val="a0"/>
    <w:link w:val="9"/>
    <w:uiPriority w:val="9"/>
    <w:semiHidden/>
    <w:rsid w:val="00D73FDA"/>
    <w:rPr>
      <w:rFonts w:eastAsiaTheme="majorEastAsia" w:cstheme="majorBidi"/>
      <w:color w:val="272727" w:themeColor="text1" w:themeTint="D8"/>
    </w:rPr>
  </w:style>
  <w:style w:type="paragraph" w:styleId="a3">
    <w:name w:val="Title"/>
    <w:basedOn w:val="a"/>
    <w:next w:val="a"/>
    <w:link w:val="a4"/>
    <w:uiPriority w:val="10"/>
    <w:qFormat/>
    <w:rsid w:val="00D73FDA"/>
    <w:pPr>
      <w:spacing w:after="80"/>
      <w:contextualSpacing/>
    </w:pPr>
    <w:rPr>
      <w:rFonts w:asciiTheme="majorHAnsi" w:hAnsiTheme="majorHAnsi" w:eastAsiaTheme="majorEastAsia" w:cstheme="majorBidi"/>
      <w:spacing w:val="-10"/>
      <w:kern w:val="28"/>
      <w:sz w:val="56"/>
      <w:szCs w:val="56"/>
    </w:rPr>
  </w:style>
  <w:style w:type="character" w:styleId="a4" w:customStyle="1">
    <w:name w:val="Заголовок Знак"/>
    <w:basedOn w:val="a0"/>
    <w:link w:val="a3"/>
    <w:uiPriority w:val="10"/>
    <w:rsid w:val="00D73FDA"/>
    <w:rPr>
      <w:rFonts w:asciiTheme="majorHAnsi" w:hAnsiTheme="majorHAnsi" w:eastAsiaTheme="majorEastAsia" w:cstheme="majorBidi"/>
      <w:spacing w:val="-10"/>
      <w:kern w:val="28"/>
      <w:sz w:val="56"/>
      <w:szCs w:val="56"/>
    </w:rPr>
  </w:style>
  <w:style w:type="paragraph" w:styleId="a5">
    <w:name w:val="Subtitle"/>
    <w:basedOn w:val="a"/>
    <w:next w:val="a"/>
    <w:link w:val="a6"/>
    <w:uiPriority w:val="11"/>
    <w:qFormat/>
    <w:rsid w:val="00D73FDA"/>
    <w:pPr>
      <w:numPr>
        <w:ilvl w:val="1"/>
      </w:numPr>
    </w:pPr>
    <w:rPr>
      <w:rFonts w:eastAsiaTheme="majorEastAsia" w:cstheme="majorBidi"/>
      <w:color w:val="595959" w:themeColor="text1" w:themeTint="A6"/>
      <w:spacing w:val="15"/>
      <w:sz w:val="28"/>
      <w:szCs w:val="28"/>
    </w:rPr>
  </w:style>
  <w:style w:type="character" w:styleId="a6" w:customStyle="1">
    <w:name w:val="Подзаголовок Знак"/>
    <w:basedOn w:val="a0"/>
    <w:link w:val="a5"/>
    <w:uiPriority w:val="11"/>
    <w:rsid w:val="00D73FD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3FDA"/>
    <w:pPr>
      <w:spacing w:before="160"/>
      <w:jc w:val="center"/>
    </w:pPr>
    <w:rPr>
      <w:i/>
      <w:iCs/>
      <w:color w:val="404040" w:themeColor="text1" w:themeTint="BF"/>
    </w:rPr>
  </w:style>
  <w:style w:type="character" w:styleId="22" w:customStyle="1">
    <w:name w:val="Цитата 2 Знак"/>
    <w:basedOn w:val="a0"/>
    <w:link w:val="21"/>
    <w:uiPriority w:val="29"/>
    <w:rsid w:val="00D73FDA"/>
    <w:rPr>
      <w:i/>
      <w:iCs/>
      <w:color w:val="404040" w:themeColor="text1" w:themeTint="BF"/>
    </w:rPr>
  </w:style>
  <w:style w:type="paragraph" w:styleId="a7">
    <w:name w:val="List Paragraph"/>
    <w:basedOn w:val="a"/>
    <w:uiPriority w:val="34"/>
    <w:qFormat/>
    <w:rsid w:val="00D73FDA"/>
    <w:pPr>
      <w:ind w:left="720"/>
      <w:contextualSpacing/>
    </w:pPr>
  </w:style>
  <w:style w:type="character" w:styleId="a8">
    <w:name w:val="Intense Emphasis"/>
    <w:basedOn w:val="a0"/>
    <w:uiPriority w:val="21"/>
    <w:qFormat/>
    <w:rsid w:val="00D73FDA"/>
    <w:rPr>
      <w:i/>
      <w:iCs/>
      <w:color w:val="0F4761" w:themeColor="accent1" w:themeShade="BF"/>
    </w:rPr>
  </w:style>
  <w:style w:type="paragraph" w:styleId="a9">
    <w:name w:val="Intense Quote"/>
    <w:basedOn w:val="a"/>
    <w:next w:val="a"/>
    <w:link w:val="aa"/>
    <w:uiPriority w:val="30"/>
    <w:qFormat/>
    <w:rsid w:val="00D73FD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aa" w:customStyle="1">
    <w:name w:val="Выделенная цитата Знак"/>
    <w:basedOn w:val="a0"/>
    <w:link w:val="a9"/>
    <w:uiPriority w:val="30"/>
    <w:rsid w:val="00D73FDA"/>
    <w:rPr>
      <w:i/>
      <w:iCs/>
      <w:color w:val="0F4761" w:themeColor="accent1" w:themeShade="BF"/>
    </w:rPr>
  </w:style>
  <w:style w:type="character" w:styleId="ab">
    <w:name w:val="Intense Reference"/>
    <w:basedOn w:val="a0"/>
    <w:uiPriority w:val="32"/>
    <w:qFormat/>
    <w:rsid w:val="00D73FDA"/>
    <w:rPr>
      <w:b/>
      <w:bCs/>
      <w:smallCaps/>
      <w:color w:val="0F4761" w:themeColor="accent1" w:themeShade="BF"/>
      <w:spacing w:val="5"/>
    </w:rPr>
  </w:style>
  <w:style w:type="paragraph" w:styleId="ac">
    <w:name w:val="header"/>
    <w:basedOn w:val="a"/>
    <w:link w:val="ad"/>
    <w:uiPriority w:val="99"/>
    <w:unhideWhenUsed/>
    <w:rsid w:val="00D73FDA"/>
    <w:pPr>
      <w:tabs>
        <w:tab w:val="center" w:pos="4513"/>
        <w:tab w:val="right" w:pos="9026"/>
      </w:tabs>
    </w:pPr>
  </w:style>
  <w:style w:type="character" w:styleId="ad" w:customStyle="1">
    <w:name w:val="Верхний колонтитул Знак"/>
    <w:basedOn w:val="a0"/>
    <w:link w:val="ac"/>
    <w:uiPriority w:val="99"/>
    <w:rsid w:val="00D73FDA"/>
  </w:style>
  <w:style w:type="paragraph" w:styleId="ae">
    <w:name w:val="footer"/>
    <w:basedOn w:val="a"/>
    <w:link w:val="af"/>
    <w:uiPriority w:val="99"/>
    <w:unhideWhenUsed/>
    <w:rsid w:val="00D73FDA"/>
    <w:pPr>
      <w:tabs>
        <w:tab w:val="center" w:pos="4513"/>
        <w:tab w:val="right" w:pos="9026"/>
      </w:tabs>
    </w:pPr>
  </w:style>
  <w:style w:type="character" w:styleId="af" w:customStyle="1">
    <w:name w:val="Нижний колонтитул Знак"/>
    <w:basedOn w:val="a0"/>
    <w:link w:val="ae"/>
    <w:uiPriority w:val="99"/>
    <w:rsid w:val="00D73FDA"/>
  </w:style>
  <w:style w:type="character" w:styleId="af0">
    <w:name w:val="Hyperlink"/>
    <w:basedOn w:val="a0"/>
    <w:uiPriority w:val="99"/>
    <w:unhideWhenUsed/>
    <w:rsid w:val="004C1AA4"/>
    <w:rPr>
      <w:color w:val="467886" w:themeColor="hyperlink"/>
      <w:u w:val="single"/>
    </w:rPr>
  </w:style>
  <w:style w:type="character" w:styleId="11" w:customStyle="1">
    <w:name w:val="Неразрешенное упоминание1"/>
    <w:basedOn w:val="a0"/>
    <w:uiPriority w:val="99"/>
    <w:semiHidden/>
    <w:unhideWhenUsed/>
    <w:rsid w:val="004C1AA4"/>
    <w:rPr>
      <w:color w:val="605E5C"/>
      <w:shd w:val="clear" w:color="auto" w:fill="E1DFDD"/>
    </w:rPr>
  </w:style>
  <w:style w:type="paragraph" w:styleId="af1">
    <w:name w:val="caption"/>
    <w:basedOn w:val="a"/>
    <w:next w:val="a"/>
    <w:uiPriority w:val="35"/>
    <w:unhideWhenUsed/>
    <w:qFormat/>
    <w:rsid w:val="00A23D5F"/>
    <w:pPr>
      <w:spacing w:after="200"/>
    </w:pPr>
    <w:rPr>
      <w:i/>
      <w:iCs/>
      <w:color w:val="0E2841" w:themeColor="text2"/>
      <w:sz w:val="18"/>
      <w:szCs w:val="18"/>
    </w:rPr>
  </w:style>
  <w:style w:type="paragraph" w:styleId="af2">
    <w:name w:val="No Spacing"/>
    <w:link w:val="af3"/>
    <w:uiPriority w:val="1"/>
    <w:qFormat/>
    <w:rsid w:val="0071440E"/>
    <w:pPr>
      <w:spacing w:after="0" w:line="240" w:lineRule="auto"/>
    </w:pPr>
    <w:rPr>
      <w:rFonts w:eastAsiaTheme="minorEastAsia"/>
      <w:kern w:val="0"/>
      <w:sz w:val="22"/>
      <w:szCs w:val="22"/>
      <w:lang w:val="ru-RU" w:eastAsia="ru-RU"/>
      <w14:ligatures w14:val="none"/>
    </w:rPr>
  </w:style>
  <w:style w:type="character" w:styleId="af3" w:customStyle="1">
    <w:name w:val="Без интервала Знак"/>
    <w:basedOn w:val="a0"/>
    <w:link w:val="af2"/>
    <w:uiPriority w:val="1"/>
    <w:rsid w:val="0071440E"/>
    <w:rPr>
      <w:rFonts w:eastAsiaTheme="minorEastAsia"/>
      <w:kern w:val="0"/>
      <w:sz w:val="22"/>
      <w:szCs w:val="22"/>
      <w:lang w:val="ru-RU" w:eastAsia="ru-RU"/>
      <w14:ligatures w14:val="none"/>
    </w:rPr>
  </w:style>
  <w:style w:type="character" w:styleId="jsgrdq" w:customStyle="1">
    <w:name w:val="jsgrdq"/>
    <w:basedOn w:val="a0"/>
    <w:rsid w:val="006978A7"/>
  </w:style>
  <w:style w:type="paragraph" w:styleId="04xlpa" w:customStyle="1">
    <w:name w:val="_04xlpa"/>
    <w:basedOn w:val="a"/>
    <w:rsid w:val="00397AE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380587">
      <w:bodyDiv w:val="1"/>
      <w:marLeft w:val="0"/>
      <w:marRight w:val="0"/>
      <w:marTop w:val="0"/>
      <w:marBottom w:val="0"/>
      <w:divBdr>
        <w:top w:val="none" w:sz="0" w:space="0" w:color="auto"/>
        <w:left w:val="none" w:sz="0" w:space="0" w:color="auto"/>
        <w:bottom w:val="none" w:sz="0" w:space="0" w:color="auto"/>
        <w:right w:val="none" w:sz="0" w:space="0" w:color="auto"/>
      </w:divBdr>
    </w:div>
    <w:div w:id="154332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header" Target="header3.xml" Id="rId10" /><Relationship Type="http://schemas.openxmlformats.org/officeDocument/2006/relationships/settings" Target="settings.xml" Id="rId4" /><Relationship Type="http://schemas.openxmlformats.org/officeDocument/2006/relationships/header" Target="header2.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sv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hyperlink" Target="http://www.kbtu.kz" TargetMode="External"/></Relationships>
</file>

<file path=word/theme/theme1.xml><?xml version="1.0" encoding="utf-8"?>
<a:theme xmlns:a="http://schemas.openxmlformats.org/drawingml/2006/main" xmlns:thm15="http://schemas.microsoft.com/office/thememl/2012/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274E9-2561-4C19-8A6C-A0C502E3314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cmt</dc:creator>
  <keywords/>
  <dc:description/>
  <lastModifiedBy>Alina Kozhan</lastModifiedBy>
  <revision>7</revision>
  <lastPrinted>2026-01-28T06:40:00.0000000Z</lastPrinted>
  <dcterms:created xsi:type="dcterms:W3CDTF">2026-01-30T11:14:00.0000000Z</dcterms:created>
  <dcterms:modified xsi:type="dcterms:W3CDTF">2026-03-04T07:13:43.3381977Z</dcterms:modified>
</coreProperties>
</file>